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7D62B" w14:textId="77777777" w:rsidR="003951A6" w:rsidRPr="001513A3" w:rsidRDefault="003951A6" w:rsidP="003951A6">
      <w:pPr>
        <w:tabs>
          <w:tab w:val="left" w:pos="1560"/>
        </w:tabs>
        <w:spacing w:after="0" w:line="240" w:lineRule="auto"/>
        <w:ind w:left="1411" w:firstLine="713"/>
        <w:rPr>
          <w:rFonts w:ascii="Palatino Linotype" w:hAnsi="Palatino Linotype" w:cs="Tahoma"/>
          <w:b/>
          <w:i/>
        </w:rPr>
      </w:pPr>
      <w:r w:rsidRPr="001513A3">
        <w:rPr>
          <w:rFonts w:ascii="Palatino Linotype" w:hAnsi="Palatino Linotype" w:cs="Tahoma"/>
          <w:b/>
          <w:i/>
          <w:noProof/>
          <w:lang w:eastAsia="fr-CA"/>
        </w:rPr>
        <w:drawing>
          <wp:anchor distT="0" distB="0" distL="114300" distR="114300" simplePos="0" relativeHeight="251661312" behindDoc="1" locked="0" layoutInCell="1" allowOverlap="1" wp14:anchorId="1AE21B77" wp14:editId="6F446D82">
            <wp:simplePos x="0" y="0"/>
            <wp:positionH relativeFrom="column">
              <wp:posOffset>131865</wp:posOffset>
            </wp:positionH>
            <wp:positionV relativeFrom="paragraph">
              <wp:posOffset>-212709</wp:posOffset>
            </wp:positionV>
            <wp:extent cx="1204108" cy="1080655"/>
            <wp:effectExtent l="19050" t="0" r="0" b="0"/>
            <wp:wrapNone/>
            <wp:docPr id="1636342061" name="Image 1" descr="C:\Users\utilisateur\Desktop\Régie Incentraide\Lettre-entête\Logo_Ré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Régie Incentraide\Lettre-entête\Logo_Régie.jpg"/>
                    <pic:cNvPicPr>
                      <a:picLocks noChangeAspect="1" noChangeArrowheads="1"/>
                    </pic:cNvPicPr>
                  </pic:nvPicPr>
                  <pic:blipFill>
                    <a:blip r:embed="rId7" cstate="print"/>
                    <a:srcRect/>
                    <a:stretch>
                      <a:fillRect/>
                    </a:stretch>
                  </pic:blipFill>
                  <pic:spPr bwMode="auto">
                    <a:xfrm>
                      <a:off x="0" y="0"/>
                      <a:ext cx="1204108" cy="1080655"/>
                    </a:xfrm>
                    <a:prstGeom prst="rect">
                      <a:avLst/>
                    </a:prstGeom>
                    <a:noFill/>
                    <a:ln w="9525">
                      <a:noFill/>
                      <a:miter lim="800000"/>
                      <a:headEnd/>
                      <a:tailEnd/>
                    </a:ln>
                  </pic:spPr>
                </pic:pic>
              </a:graphicData>
            </a:graphic>
          </wp:anchor>
        </w:drawing>
      </w:r>
      <w:r w:rsidRPr="001513A3">
        <w:rPr>
          <w:rFonts w:ascii="Palatino Linotype" w:hAnsi="Palatino Linotype" w:cs="Tahoma"/>
          <w:b/>
          <w:i/>
        </w:rPr>
        <w:t>RÉGIE INTERMUNICIPALE INCENTRAIDE</w:t>
      </w:r>
    </w:p>
    <w:p w14:paraId="56E01FDD" w14:textId="77777777" w:rsidR="003951A6" w:rsidRPr="001513A3" w:rsidRDefault="003951A6" w:rsidP="003951A6">
      <w:pPr>
        <w:tabs>
          <w:tab w:val="left" w:pos="1134"/>
        </w:tabs>
        <w:spacing w:after="0" w:line="240" w:lineRule="auto"/>
        <w:ind w:firstLine="571"/>
        <w:rPr>
          <w:rFonts w:ascii="Palatino Linotype" w:hAnsi="Palatino Linotype" w:cs="Tahoma"/>
          <w:i/>
          <w:sz w:val="20"/>
          <w:szCs w:val="20"/>
        </w:rPr>
      </w:pPr>
      <w:r>
        <w:rPr>
          <w:rFonts w:ascii="Palatino Linotype" w:hAnsi="Palatino Linotype" w:cs="Tahoma"/>
          <w:b/>
          <w:i/>
        </w:rPr>
        <w:tab/>
      </w:r>
      <w:r>
        <w:rPr>
          <w:rFonts w:ascii="Palatino Linotype" w:hAnsi="Palatino Linotype" w:cs="Tahoma"/>
          <w:b/>
          <w:i/>
        </w:rPr>
        <w:tab/>
      </w:r>
      <w:r>
        <w:rPr>
          <w:rFonts w:ascii="Palatino Linotype" w:hAnsi="Palatino Linotype" w:cs="Tahoma"/>
          <w:b/>
          <w:i/>
        </w:rPr>
        <w:tab/>
      </w:r>
      <w:r w:rsidRPr="001513A3">
        <w:rPr>
          <w:rFonts w:ascii="Palatino Linotype" w:hAnsi="Palatino Linotype" w:cs="Tahoma"/>
          <w:i/>
          <w:sz w:val="20"/>
          <w:szCs w:val="20"/>
        </w:rPr>
        <w:t>14, Route de la Coupe, Saint-Rosaire (Québec) G0Z 1K0</w:t>
      </w:r>
    </w:p>
    <w:p w14:paraId="6F333F05" w14:textId="77777777" w:rsidR="003951A6" w:rsidRPr="001513A3" w:rsidRDefault="003951A6" w:rsidP="003951A6">
      <w:pPr>
        <w:tabs>
          <w:tab w:val="left" w:pos="1134"/>
        </w:tabs>
        <w:spacing w:after="0" w:line="240" w:lineRule="auto"/>
        <w:rPr>
          <w:rFonts w:ascii="Palatino Linotype" w:hAnsi="Palatino Linotype" w:cs="Tahoma"/>
          <w:i/>
          <w:sz w:val="20"/>
          <w:szCs w:val="20"/>
        </w:rPr>
      </w:pPr>
      <w:r w:rsidRPr="001513A3">
        <w:rPr>
          <w:rFonts w:ascii="Palatino Linotype" w:hAnsi="Palatino Linotype" w:cs="Tahoma"/>
          <w:i/>
          <w:sz w:val="20"/>
          <w:szCs w:val="20"/>
        </w:rPr>
        <w:tab/>
      </w:r>
      <w:r>
        <w:rPr>
          <w:rFonts w:ascii="Palatino Linotype" w:hAnsi="Palatino Linotype" w:cs="Tahoma"/>
          <w:i/>
          <w:sz w:val="20"/>
          <w:szCs w:val="20"/>
        </w:rPr>
        <w:tab/>
      </w:r>
      <w:r>
        <w:rPr>
          <w:rFonts w:ascii="Palatino Linotype" w:hAnsi="Palatino Linotype" w:cs="Tahoma"/>
          <w:i/>
          <w:sz w:val="20"/>
          <w:szCs w:val="20"/>
        </w:rPr>
        <w:tab/>
      </w:r>
      <w:r w:rsidRPr="001513A3">
        <w:rPr>
          <w:rFonts w:ascii="Palatino Linotype" w:hAnsi="Palatino Linotype" w:cs="Tahoma"/>
          <w:i/>
          <w:sz w:val="20"/>
          <w:szCs w:val="20"/>
        </w:rPr>
        <w:t>Tel. : (819) 980-8259 Fax : (819) 752-3959</w:t>
      </w:r>
    </w:p>
    <w:p w14:paraId="1C058593" w14:textId="77777777" w:rsidR="003951A6" w:rsidRPr="001513A3" w:rsidRDefault="003951A6" w:rsidP="003951A6">
      <w:pPr>
        <w:tabs>
          <w:tab w:val="left" w:pos="1134"/>
        </w:tabs>
        <w:spacing w:after="0" w:line="240" w:lineRule="auto"/>
        <w:ind w:firstLine="571"/>
        <w:rPr>
          <w:rFonts w:ascii="Cataneo BT" w:hAnsi="Cataneo BT" w:cs="Tahoma"/>
          <w:sz w:val="20"/>
          <w:szCs w:val="20"/>
        </w:rPr>
      </w:pPr>
      <w:r w:rsidRPr="001513A3">
        <w:rPr>
          <w:rFonts w:ascii="Palatino Linotype" w:hAnsi="Palatino Linotype" w:cs="Tahoma"/>
          <w:i/>
          <w:sz w:val="20"/>
          <w:szCs w:val="20"/>
        </w:rPr>
        <w:tab/>
      </w:r>
      <w:r>
        <w:rPr>
          <w:rFonts w:ascii="Palatino Linotype" w:hAnsi="Palatino Linotype" w:cs="Tahoma"/>
          <w:i/>
          <w:sz w:val="20"/>
          <w:szCs w:val="20"/>
        </w:rPr>
        <w:tab/>
      </w:r>
      <w:r>
        <w:rPr>
          <w:rFonts w:ascii="Palatino Linotype" w:hAnsi="Palatino Linotype" w:cs="Tahoma"/>
          <w:i/>
          <w:sz w:val="20"/>
          <w:szCs w:val="20"/>
        </w:rPr>
        <w:tab/>
      </w:r>
      <w:r w:rsidRPr="001513A3">
        <w:rPr>
          <w:rFonts w:ascii="Palatino Linotype" w:hAnsi="Palatino Linotype" w:cs="Tahoma"/>
          <w:i/>
          <w:sz w:val="20"/>
          <w:szCs w:val="20"/>
        </w:rPr>
        <w:t xml:space="preserve">Courriel: </w:t>
      </w:r>
      <w:hyperlink r:id="rId8" w:history="1">
        <w:r w:rsidRPr="00A15789">
          <w:rPr>
            <w:rStyle w:val="Lienhypertexte"/>
            <w:rFonts w:ascii="Palatino Linotype" w:hAnsi="Palatino Linotype" w:cs="Tahoma"/>
            <w:i/>
            <w:sz w:val="20"/>
            <w:szCs w:val="20"/>
          </w:rPr>
          <w:t>dg@incentraide.com</w:t>
        </w:r>
      </w:hyperlink>
    </w:p>
    <w:p w14:paraId="2570FBE4" w14:textId="77777777" w:rsidR="003951A6" w:rsidRDefault="003951A6" w:rsidP="003951A6">
      <w:pPr>
        <w:pStyle w:val="NormalWeb"/>
        <w:rPr>
          <w:sz w:val="36"/>
          <w:szCs w:val="36"/>
        </w:rPr>
      </w:pPr>
    </w:p>
    <w:p w14:paraId="450EE5A7" w14:textId="77777777" w:rsidR="003951A6" w:rsidRDefault="003951A6" w:rsidP="003951A6">
      <w:pPr>
        <w:pStyle w:val="NormalWeb"/>
        <w:rPr>
          <w:sz w:val="36"/>
          <w:szCs w:val="36"/>
        </w:rPr>
      </w:pPr>
    </w:p>
    <w:p w14:paraId="1F41087C" w14:textId="77777777" w:rsidR="003951A6" w:rsidRDefault="003951A6" w:rsidP="003951A6">
      <w:pPr>
        <w:pStyle w:val="NormalWeb"/>
        <w:rPr>
          <w:sz w:val="36"/>
          <w:szCs w:val="36"/>
        </w:rPr>
      </w:pPr>
    </w:p>
    <w:p w14:paraId="2255B1A0" w14:textId="77777777" w:rsidR="003951A6" w:rsidRDefault="003951A6" w:rsidP="003951A6">
      <w:pPr>
        <w:pStyle w:val="NormalWeb"/>
        <w:rPr>
          <w:sz w:val="36"/>
          <w:szCs w:val="36"/>
        </w:rPr>
      </w:pPr>
    </w:p>
    <w:p w14:paraId="33DCD7CE" w14:textId="77777777" w:rsidR="003951A6" w:rsidRDefault="003951A6" w:rsidP="003951A6">
      <w:pPr>
        <w:pStyle w:val="NormalWeb"/>
        <w:rPr>
          <w:sz w:val="36"/>
          <w:szCs w:val="36"/>
        </w:rPr>
      </w:pPr>
    </w:p>
    <w:p w14:paraId="3F99AB85" w14:textId="35D8814F" w:rsidR="003951A6" w:rsidRDefault="003951A6" w:rsidP="003951A6">
      <w:pPr>
        <w:pStyle w:val="NormalWeb"/>
        <w:rPr>
          <w:sz w:val="36"/>
          <w:szCs w:val="36"/>
        </w:rPr>
      </w:pPr>
      <w:r>
        <w:rPr>
          <w:sz w:val="36"/>
          <w:szCs w:val="36"/>
        </w:rPr>
        <w:t>DIR</w:t>
      </w:r>
      <w:r w:rsidRPr="00091884">
        <w:rPr>
          <w:sz w:val="36"/>
          <w:szCs w:val="36"/>
        </w:rPr>
        <w:t>ECTIVE RELATIVE</w:t>
      </w:r>
    </w:p>
    <w:p w14:paraId="0555D10E" w14:textId="77777777" w:rsidR="003951A6" w:rsidRDefault="003951A6" w:rsidP="003951A6">
      <w:pPr>
        <w:pStyle w:val="NormalWeb"/>
        <w:rPr>
          <w:sz w:val="32"/>
          <w:szCs w:val="32"/>
        </w:rPr>
      </w:pPr>
      <w:r w:rsidRPr="00091884">
        <w:rPr>
          <w:sz w:val="32"/>
          <w:szCs w:val="32"/>
        </w:rPr>
        <w:t>À L’UTILISATION D’UNE AUTRE LANGUE QUE LA LANGUE OFFICIELLE</w:t>
      </w:r>
    </w:p>
    <w:p w14:paraId="4841C15B" w14:textId="77777777" w:rsidR="003951A6" w:rsidRDefault="003951A6" w:rsidP="003951A6">
      <w:pPr>
        <w:pStyle w:val="NormalWeb"/>
        <w:rPr>
          <w:sz w:val="32"/>
          <w:szCs w:val="32"/>
        </w:rPr>
      </w:pPr>
    </w:p>
    <w:p w14:paraId="1DA38D89" w14:textId="77777777" w:rsidR="003951A6" w:rsidRDefault="003951A6" w:rsidP="003951A6">
      <w:pPr>
        <w:pStyle w:val="NormalWeb"/>
        <w:rPr>
          <w:sz w:val="32"/>
          <w:szCs w:val="32"/>
        </w:rPr>
      </w:pPr>
    </w:p>
    <w:tbl>
      <w:tblPr>
        <w:tblStyle w:val="Grilledutableau"/>
        <w:tblW w:w="0" w:type="auto"/>
        <w:tblLook w:val="04A0" w:firstRow="1" w:lastRow="0" w:firstColumn="1" w:lastColumn="0" w:noHBand="0" w:noVBand="1"/>
      </w:tblPr>
      <w:tblGrid>
        <w:gridCol w:w="2928"/>
        <w:gridCol w:w="236"/>
        <w:gridCol w:w="5622"/>
      </w:tblGrid>
      <w:tr w:rsidR="003951A6" w14:paraId="1FE5AD97" w14:textId="77777777" w:rsidTr="00AF674A">
        <w:tc>
          <w:tcPr>
            <w:tcW w:w="2928" w:type="dxa"/>
            <w:vAlign w:val="center"/>
          </w:tcPr>
          <w:p w14:paraId="26799391" w14:textId="77777777" w:rsidR="003951A6" w:rsidRPr="008158EB" w:rsidRDefault="003951A6" w:rsidP="00AF674A">
            <w:pPr>
              <w:pStyle w:val="NormalWeb"/>
            </w:pPr>
            <w:r w:rsidRPr="008158EB">
              <w:t>Responsable de la procédure</w:t>
            </w:r>
          </w:p>
        </w:tc>
        <w:tc>
          <w:tcPr>
            <w:tcW w:w="236" w:type="dxa"/>
          </w:tcPr>
          <w:p w14:paraId="211EF081" w14:textId="77777777" w:rsidR="003951A6" w:rsidRPr="008158EB" w:rsidRDefault="003951A6" w:rsidP="00AF674A">
            <w:pPr>
              <w:pStyle w:val="NormalWeb"/>
              <w:rPr>
                <w:sz w:val="36"/>
                <w:szCs w:val="36"/>
              </w:rPr>
            </w:pPr>
          </w:p>
        </w:tc>
        <w:tc>
          <w:tcPr>
            <w:tcW w:w="5622" w:type="dxa"/>
          </w:tcPr>
          <w:p w14:paraId="3AFD3BA3" w14:textId="77777777" w:rsidR="003951A6" w:rsidRPr="008158EB" w:rsidRDefault="003951A6" w:rsidP="00AF674A">
            <w:pPr>
              <w:pStyle w:val="NormalWeb"/>
            </w:pPr>
            <w:r w:rsidRPr="008158EB">
              <w:t>Émissaire de la langue française auprès du ministère de la Langue française</w:t>
            </w:r>
          </w:p>
        </w:tc>
      </w:tr>
      <w:tr w:rsidR="003951A6" w14:paraId="42DE816E" w14:textId="77777777" w:rsidTr="00AF674A">
        <w:tc>
          <w:tcPr>
            <w:tcW w:w="2928" w:type="dxa"/>
            <w:vAlign w:val="center"/>
          </w:tcPr>
          <w:p w14:paraId="4941375F" w14:textId="77777777" w:rsidR="003951A6" w:rsidRPr="008158EB" w:rsidRDefault="003951A6" w:rsidP="00AF674A">
            <w:pPr>
              <w:pStyle w:val="NormalWeb"/>
            </w:pPr>
            <w:r w:rsidRPr="008158EB">
              <w:t>Diffusion</w:t>
            </w:r>
          </w:p>
        </w:tc>
        <w:tc>
          <w:tcPr>
            <w:tcW w:w="236" w:type="dxa"/>
          </w:tcPr>
          <w:p w14:paraId="65F61638" w14:textId="77777777" w:rsidR="003951A6" w:rsidRPr="008158EB" w:rsidRDefault="003951A6" w:rsidP="00AF674A">
            <w:pPr>
              <w:pStyle w:val="NormalWeb"/>
              <w:rPr>
                <w:sz w:val="36"/>
                <w:szCs w:val="36"/>
              </w:rPr>
            </w:pPr>
          </w:p>
        </w:tc>
        <w:tc>
          <w:tcPr>
            <w:tcW w:w="5622" w:type="dxa"/>
          </w:tcPr>
          <w:p w14:paraId="0C17A61F" w14:textId="77777777" w:rsidR="002A6946" w:rsidRPr="002A6946" w:rsidRDefault="002A6946" w:rsidP="00AF674A">
            <w:pPr>
              <w:pStyle w:val="NormalWeb"/>
              <w:rPr>
                <w:sz w:val="2"/>
                <w:szCs w:val="2"/>
              </w:rPr>
            </w:pPr>
          </w:p>
          <w:p w14:paraId="1471EDF8" w14:textId="0A3FB36F" w:rsidR="003951A6" w:rsidRDefault="003951A6" w:rsidP="00AF674A">
            <w:pPr>
              <w:pStyle w:val="NormalWeb"/>
            </w:pPr>
            <w:r w:rsidRPr="00450502">
              <w:t>Site Web</w:t>
            </w:r>
            <w:r w:rsidR="002A6946">
              <w:t xml:space="preserve"> de la Municipalité de Saint-Rosaire</w:t>
            </w:r>
          </w:p>
          <w:p w14:paraId="2CBF52F6" w14:textId="6A9C6307" w:rsidR="002A6946" w:rsidRPr="003951A6" w:rsidRDefault="002A6946" w:rsidP="00AF674A">
            <w:pPr>
              <w:pStyle w:val="NormalWeb"/>
              <w:rPr>
                <w:highlight w:val="yellow"/>
              </w:rPr>
            </w:pPr>
            <w:r>
              <w:t xml:space="preserve">Site Web de la Municipalité de Saint-Louis de </w:t>
            </w:r>
            <w:proofErr w:type="spellStart"/>
            <w:r>
              <w:t>Blandford</w:t>
            </w:r>
            <w:proofErr w:type="spellEnd"/>
          </w:p>
        </w:tc>
      </w:tr>
      <w:tr w:rsidR="003951A6" w14:paraId="0AFAA414" w14:textId="77777777" w:rsidTr="00AF674A">
        <w:tc>
          <w:tcPr>
            <w:tcW w:w="2928" w:type="dxa"/>
            <w:vAlign w:val="center"/>
          </w:tcPr>
          <w:p w14:paraId="6D183F89" w14:textId="77777777" w:rsidR="003951A6" w:rsidRPr="008158EB" w:rsidRDefault="003951A6" w:rsidP="00AF674A">
            <w:pPr>
              <w:pStyle w:val="NormalWeb"/>
            </w:pPr>
            <w:r w:rsidRPr="008158EB">
              <w:t>A</w:t>
            </w:r>
            <w:r>
              <w:t>doptée</w:t>
            </w:r>
          </w:p>
        </w:tc>
        <w:tc>
          <w:tcPr>
            <w:tcW w:w="236" w:type="dxa"/>
          </w:tcPr>
          <w:p w14:paraId="564A5E28" w14:textId="77777777" w:rsidR="003951A6" w:rsidRPr="008158EB" w:rsidRDefault="003951A6" w:rsidP="00AF674A">
            <w:pPr>
              <w:pStyle w:val="NormalWeb"/>
              <w:rPr>
                <w:sz w:val="36"/>
                <w:szCs w:val="36"/>
              </w:rPr>
            </w:pPr>
          </w:p>
        </w:tc>
        <w:tc>
          <w:tcPr>
            <w:tcW w:w="5622" w:type="dxa"/>
          </w:tcPr>
          <w:p w14:paraId="7E0B1A3D" w14:textId="1940DCB3" w:rsidR="003951A6" w:rsidRPr="003951A6" w:rsidRDefault="00F93F38" w:rsidP="00AF674A">
            <w:pPr>
              <w:pStyle w:val="NormalWeb"/>
              <w:rPr>
                <w:highlight w:val="yellow"/>
              </w:rPr>
            </w:pPr>
            <w:r w:rsidRPr="005D3CD1">
              <w:t xml:space="preserve">   </w:t>
            </w:r>
            <w:proofErr w:type="gramStart"/>
            <w:r w:rsidR="005D3CD1">
              <w:t>2025</w:t>
            </w:r>
            <w:r w:rsidRPr="005D3CD1">
              <w:t xml:space="preserve">  /</w:t>
            </w:r>
            <w:r w:rsidR="005D3CD1">
              <w:t>04</w:t>
            </w:r>
            <w:r w:rsidRPr="005D3CD1">
              <w:t xml:space="preserve">  </w:t>
            </w:r>
            <w:r w:rsidR="005D3CD1">
              <w:t>/</w:t>
            </w:r>
            <w:proofErr w:type="gramEnd"/>
            <w:r w:rsidRPr="005D3CD1">
              <w:t xml:space="preserve"> </w:t>
            </w:r>
            <w:r w:rsidR="005D3CD1">
              <w:t>15</w:t>
            </w:r>
          </w:p>
        </w:tc>
      </w:tr>
      <w:tr w:rsidR="003951A6" w14:paraId="5F1B108E" w14:textId="77777777" w:rsidTr="00AF674A">
        <w:tc>
          <w:tcPr>
            <w:tcW w:w="2928" w:type="dxa"/>
            <w:vAlign w:val="center"/>
          </w:tcPr>
          <w:p w14:paraId="4C7547F1" w14:textId="77777777" w:rsidR="003951A6" w:rsidRPr="008158EB" w:rsidRDefault="003951A6" w:rsidP="00AF674A">
            <w:pPr>
              <w:pStyle w:val="NormalWeb"/>
            </w:pPr>
            <w:r w:rsidRPr="008158EB">
              <w:t>Révision</w:t>
            </w:r>
          </w:p>
        </w:tc>
        <w:tc>
          <w:tcPr>
            <w:tcW w:w="236" w:type="dxa"/>
          </w:tcPr>
          <w:p w14:paraId="4A55B6A0" w14:textId="77777777" w:rsidR="003951A6" w:rsidRPr="008158EB" w:rsidRDefault="003951A6" w:rsidP="00AF674A">
            <w:pPr>
              <w:pStyle w:val="NormalWeb"/>
              <w:rPr>
                <w:sz w:val="36"/>
                <w:szCs w:val="36"/>
              </w:rPr>
            </w:pPr>
          </w:p>
        </w:tc>
        <w:tc>
          <w:tcPr>
            <w:tcW w:w="5622" w:type="dxa"/>
          </w:tcPr>
          <w:p w14:paraId="554BFC4E" w14:textId="77777777" w:rsidR="003951A6" w:rsidRPr="008158EB" w:rsidRDefault="003951A6" w:rsidP="00AF674A">
            <w:pPr>
              <w:pStyle w:val="NormalWeb"/>
            </w:pPr>
            <w:r w:rsidRPr="008158EB">
              <w:t>Aucune révision à ce jour</w:t>
            </w:r>
          </w:p>
        </w:tc>
      </w:tr>
    </w:tbl>
    <w:p w14:paraId="357B6CA2" w14:textId="76591934" w:rsidR="003951A6" w:rsidRDefault="003951A6" w:rsidP="003951A6">
      <w:pPr>
        <w:pStyle w:val="Corpsdetexte"/>
        <w:spacing w:line="276" w:lineRule="auto"/>
        <w:ind w:hanging="2552"/>
      </w:pPr>
    </w:p>
    <w:p w14:paraId="5328CB69" w14:textId="77777777" w:rsidR="003951A6" w:rsidRDefault="003951A6">
      <w:pPr>
        <w:rPr>
          <w:rFonts w:ascii="Times New Roman" w:eastAsia="Times New Roman" w:hAnsi="Times New Roman" w:cs="Times New Roman"/>
          <w:sz w:val="24"/>
          <w:szCs w:val="20"/>
          <w:lang w:eastAsia="fr-CA"/>
        </w:rPr>
      </w:pPr>
      <w:r>
        <w:br w:type="page"/>
      </w:r>
    </w:p>
    <w:p w14:paraId="2EF06FE8" w14:textId="77777777" w:rsidR="00333A5E" w:rsidRPr="003339CB" w:rsidRDefault="00333A5E" w:rsidP="00333A5E">
      <w:pPr>
        <w:pStyle w:val="NormalWeb"/>
        <w:numPr>
          <w:ilvl w:val="0"/>
          <w:numId w:val="4"/>
        </w:numPr>
        <w:rPr>
          <w:b/>
          <w:bCs/>
        </w:rPr>
      </w:pPr>
      <w:r w:rsidRPr="003339CB">
        <w:rPr>
          <w:b/>
          <w:bCs/>
        </w:rPr>
        <w:lastRenderedPageBreak/>
        <w:t>MISE EN CONTEXTE</w:t>
      </w:r>
    </w:p>
    <w:p w14:paraId="5901E5F4" w14:textId="77777777" w:rsidR="00333A5E" w:rsidRPr="003339CB" w:rsidRDefault="00333A5E" w:rsidP="00333A5E">
      <w:pPr>
        <w:autoSpaceDE w:val="0"/>
        <w:autoSpaceDN w:val="0"/>
        <w:adjustRightInd w:val="0"/>
        <w:spacing w:after="0" w:line="240" w:lineRule="auto"/>
        <w:ind w:left="426"/>
        <w:jc w:val="both"/>
        <w:rPr>
          <w:rFonts w:ascii="Times New Roman" w:hAnsi="Times New Roman" w:cs="Times New Roman"/>
          <w:sz w:val="24"/>
          <w:szCs w:val="24"/>
        </w:rPr>
      </w:pPr>
      <w:r w:rsidRPr="003339CB">
        <w:rPr>
          <w:rFonts w:ascii="Times New Roman" w:hAnsi="Times New Roman" w:cs="Times New Roman"/>
          <w:sz w:val="24"/>
          <w:szCs w:val="24"/>
        </w:rPr>
        <w:t>Le 1</w:t>
      </w:r>
      <w:r w:rsidRPr="003339CB">
        <w:rPr>
          <w:rFonts w:ascii="Times New Roman" w:hAnsi="Times New Roman" w:cs="Times New Roman"/>
          <w:sz w:val="16"/>
          <w:szCs w:val="16"/>
          <w:vertAlign w:val="superscript"/>
        </w:rPr>
        <w:t>er</w:t>
      </w:r>
      <w:r w:rsidRPr="003339CB">
        <w:rPr>
          <w:rFonts w:ascii="Times New Roman" w:hAnsi="Times New Roman" w:cs="Times New Roman"/>
          <w:sz w:val="16"/>
          <w:szCs w:val="16"/>
        </w:rPr>
        <w:t xml:space="preserve"> </w:t>
      </w:r>
      <w:r w:rsidRPr="003339CB">
        <w:rPr>
          <w:rFonts w:ascii="Times New Roman" w:hAnsi="Times New Roman" w:cs="Times New Roman"/>
          <w:sz w:val="24"/>
          <w:szCs w:val="24"/>
        </w:rPr>
        <w:t>juin 2022, la Loi sur la langue officielle et commune du Québec, le français (L.Q.2022, C.14) a été sanctionnée et a ainsi modifié la Charte de la langue française (ci-après désignée la « Charte »). La Politique linguistique de l’État, qui donne les grandes orientations en matière d’exemplarité, a été approuvée par le gouvernement le 22 février 2023. Depuis le 1er juin 2023, celle-ci s’applique aux organismes municipaux, selon l’annexe I de la Charte, et encadre notamment les diverses situations où une autre langue que le français peut être utilisée.</w:t>
      </w:r>
    </w:p>
    <w:p w14:paraId="38DFB734" w14:textId="77777777"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24"/>
          <w:szCs w:val="24"/>
        </w:rPr>
      </w:pPr>
    </w:p>
    <w:p w14:paraId="79841F80" w14:textId="77777777" w:rsidR="00333A5E" w:rsidRPr="003339CB" w:rsidRDefault="00333A5E" w:rsidP="00333A5E">
      <w:pPr>
        <w:pStyle w:val="NormalWeb"/>
        <w:numPr>
          <w:ilvl w:val="0"/>
          <w:numId w:val="4"/>
        </w:numPr>
        <w:spacing w:after="0" w:afterAutospacing="0"/>
        <w:rPr>
          <w:b/>
          <w:bCs/>
        </w:rPr>
      </w:pPr>
      <w:r w:rsidRPr="003339CB">
        <w:rPr>
          <w:b/>
          <w:bCs/>
        </w:rPr>
        <w:t>OBJECTIF DE LA DIRECTIVE</w:t>
      </w:r>
    </w:p>
    <w:p w14:paraId="5CB97AFE" w14:textId="77777777"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16"/>
          <w:szCs w:val="16"/>
        </w:rPr>
      </w:pPr>
    </w:p>
    <w:p w14:paraId="52B0481A" w14:textId="2AE44436"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24"/>
          <w:szCs w:val="24"/>
        </w:rPr>
      </w:pPr>
      <w:r w:rsidRPr="003339CB">
        <w:rPr>
          <w:rFonts w:ascii="Times New Roman" w:hAnsi="Times New Roman" w:cs="Times New Roman"/>
          <w:sz w:val="24"/>
          <w:szCs w:val="24"/>
        </w:rPr>
        <w:t xml:space="preserve">À titre d’organisme municipal, la </w:t>
      </w:r>
      <w:r w:rsidR="004E498A">
        <w:rPr>
          <w:rFonts w:ascii="Times New Roman" w:hAnsi="Times New Roman" w:cs="Times New Roman"/>
          <w:sz w:val="24"/>
          <w:szCs w:val="24"/>
        </w:rPr>
        <w:t xml:space="preserve">Régie Intermunicipale </w:t>
      </w:r>
      <w:proofErr w:type="spellStart"/>
      <w:r w:rsidR="004E498A">
        <w:rPr>
          <w:rFonts w:ascii="Times New Roman" w:hAnsi="Times New Roman" w:cs="Times New Roman"/>
          <w:sz w:val="24"/>
          <w:szCs w:val="24"/>
        </w:rPr>
        <w:t>Incentraide</w:t>
      </w:r>
      <w:proofErr w:type="spellEnd"/>
      <w:r w:rsidR="004E498A">
        <w:rPr>
          <w:rFonts w:ascii="Times New Roman" w:hAnsi="Times New Roman" w:cs="Times New Roman"/>
          <w:sz w:val="24"/>
          <w:szCs w:val="24"/>
        </w:rPr>
        <w:t xml:space="preserve"> </w:t>
      </w:r>
      <w:r w:rsidRPr="003339CB">
        <w:rPr>
          <w:rFonts w:ascii="Times New Roman" w:hAnsi="Times New Roman" w:cs="Times New Roman"/>
          <w:sz w:val="24"/>
          <w:szCs w:val="24"/>
        </w:rPr>
        <w:t xml:space="preserve">doit, conformément aux dispositions de la Charte, adopter une directive dictant les règles de conduite applicables en matière linguistique au sein de son organisation et les exceptions admissibles. </w:t>
      </w:r>
    </w:p>
    <w:p w14:paraId="4FCAE184" w14:textId="77777777"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24"/>
          <w:szCs w:val="24"/>
        </w:rPr>
      </w:pPr>
    </w:p>
    <w:p w14:paraId="353A5727" w14:textId="2317079C"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24"/>
          <w:szCs w:val="24"/>
        </w:rPr>
      </w:pPr>
      <w:r w:rsidRPr="003339CB">
        <w:rPr>
          <w:rFonts w:ascii="Times New Roman" w:hAnsi="Times New Roman" w:cs="Times New Roman"/>
          <w:sz w:val="24"/>
          <w:szCs w:val="24"/>
        </w:rPr>
        <w:t xml:space="preserve">La présente directive s’appuie sur le cadre juridique établi par la Charte et décrit les situations où une autre langue que le français peut être utilisée par la </w:t>
      </w:r>
      <w:r w:rsidR="004E498A">
        <w:rPr>
          <w:rFonts w:ascii="Times New Roman" w:hAnsi="Times New Roman" w:cs="Times New Roman"/>
          <w:sz w:val="24"/>
          <w:szCs w:val="24"/>
        </w:rPr>
        <w:t xml:space="preserve">Régie </w:t>
      </w:r>
      <w:proofErr w:type="spellStart"/>
      <w:r w:rsidR="004E498A">
        <w:rPr>
          <w:rFonts w:ascii="Times New Roman" w:hAnsi="Times New Roman" w:cs="Times New Roman"/>
          <w:sz w:val="24"/>
          <w:szCs w:val="24"/>
        </w:rPr>
        <w:t>Incentraide</w:t>
      </w:r>
      <w:proofErr w:type="spellEnd"/>
      <w:r w:rsidRPr="003339CB">
        <w:rPr>
          <w:rFonts w:ascii="Times New Roman" w:hAnsi="Times New Roman" w:cs="Times New Roman"/>
          <w:sz w:val="24"/>
          <w:szCs w:val="24"/>
        </w:rPr>
        <w:t>.</w:t>
      </w:r>
    </w:p>
    <w:p w14:paraId="1A2E309D" w14:textId="77777777"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24"/>
          <w:szCs w:val="24"/>
        </w:rPr>
      </w:pPr>
    </w:p>
    <w:p w14:paraId="790BA869" w14:textId="77777777" w:rsidR="00333A5E" w:rsidRPr="003339CB" w:rsidRDefault="00333A5E" w:rsidP="00333A5E">
      <w:pPr>
        <w:pStyle w:val="NormalWeb"/>
        <w:numPr>
          <w:ilvl w:val="0"/>
          <w:numId w:val="4"/>
        </w:numPr>
        <w:spacing w:after="0" w:afterAutospacing="0"/>
        <w:rPr>
          <w:b/>
          <w:bCs/>
        </w:rPr>
      </w:pPr>
      <w:r w:rsidRPr="003339CB">
        <w:rPr>
          <w:b/>
          <w:bCs/>
        </w:rPr>
        <w:t>CHAMP D’APPLICATION ET CADRE DE RÉFÉRENCE</w:t>
      </w:r>
    </w:p>
    <w:p w14:paraId="4F48B8E2" w14:textId="77777777" w:rsidR="00333A5E" w:rsidRPr="003339CB" w:rsidRDefault="00333A5E" w:rsidP="00333A5E">
      <w:pPr>
        <w:pStyle w:val="Paragraphedeliste"/>
        <w:autoSpaceDE w:val="0"/>
        <w:autoSpaceDN w:val="0"/>
        <w:adjustRightInd w:val="0"/>
        <w:jc w:val="both"/>
        <w:rPr>
          <w:sz w:val="16"/>
          <w:szCs w:val="16"/>
        </w:rPr>
      </w:pPr>
    </w:p>
    <w:p w14:paraId="33E98FF1" w14:textId="3EDADDCB"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24"/>
          <w:szCs w:val="24"/>
        </w:rPr>
      </w:pPr>
      <w:r w:rsidRPr="003339CB">
        <w:rPr>
          <w:rFonts w:ascii="Times New Roman" w:hAnsi="Times New Roman" w:cs="Times New Roman"/>
          <w:sz w:val="24"/>
          <w:szCs w:val="24"/>
        </w:rPr>
        <w:t xml:space="preserve">La présente directive s’applique à tous les employés et fonctionnaires de la </w:t>
      </w:r>
      <w:r w:rsidR="004E498A">
        <w:rPr>
          <w:rFonts w:ascii="Times New Roman" w:hAnsi="Times New Roman" w:cs="Times New Roman"/>
          <w:sz w:val="24"/>
          <w:szCs w:val="24"/>
        </w:rPr>
        <w:t xml:space="preserve">Régie Intermunicipale </w:t>
      </w:r>
      <w:proofErr w:type="spellStart"/>
      <w:r w:rsidR="004E498A">
        <w:rPr>
          <w:rFonts w:ascii="Times New Roman" w:hAnsi="Times New Roman" w:cs="Times New Roman"/>
          <w:sz w:val="24"/>
          <w:szCs w:val="24"/>
        </w:rPr>
        <w:t>Incentraide</w:t>
      </w:r>
      <w:proofErr w:type="spellEnd"/>
      <w:r w:rsidRPr="003339CB">
        <w:rPr>
          <w:rFonts w:ascii="Times New Roman" w:hAnsi="Times New Roman" w:cs="Times New Roman"/>
          <w:sz w:val="24"/>
          <w:szCs w:val="24"/>
        </w:rPr>
        <w:t xml:space="preserve"> peu importe leur statut d’emploi. </w:t>
      </w:r>
    </w:p>
    <w:p w14:paraId="2243E23A" w14:textId="77777777"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16"/>
          <w:szCs w:val="16"/>
        </w:rPr>
      </w:pPr>
    </w:p>
    <w:p w14:paraId="214A7E19" w14:textId="77777777" w:rsidR="00333A5E" w:rsidRPr="003339CB" w:rsidRDefault="00333A5E" w:rsidP="00333A5E">
      <w:pPr>
        <w:autoSpaceDE w:val="0"/>
        <w:autoSpaceDN w:val="0"/>
        <w:adjustRightInd w:val="0"/>
        <w:spacing w:after="0" w:line="240" w:lineRule="auto"/>
        <w:ind w:left="360"/>
        <w:jc w:val="both"/>
        <w:rPr>
          <w:rFonts w:ascii="Times New Roman" w:hAnsi="Times New Roman" w:cs="Times New Roman"/>
          <w:sz w:val="24"/>
          <w:szCs w:val="24"/>
        </w:rPr>
      </w:pPr>
      <w:r w:rsidRPr="003339CB">
        <w:rPr>
          <w:rFonts w:ascii="Times New Roman" w:hAnsi="Times New Roman" w:cs="Times New Roman"/>
          <w:sz w:val="24"/>
          <w:szCs w:val="24"/>
        </w:rPr>
        <w:t>Les règles suivantes encadrent l’application de la présente directive :</w:t>
      </w:r>
    </w:p>
    <w:p w14:paraId="41D4534F" w14:textId="77777777" w:rsidR="00333A5E" w:rsidRPr="003339CB" w:rsidRDefault="00333A5E" w:rsidP="00333A5E">
      <w:pPr>
        <w:pStyle w:val="Paragraphedeliste"/>
        <w:numPr>
          <w:ilvl w:val="0"/>
          <w:numId w:val="5"/>
        </w:numPr>
        <w:autoSpaceDE w:val="0"/>
        <w:autoSpaceDN w:val="0"/>
        <w:adjustRightInd w:val="0"/>
        <w:jc w:val="both"/>
        <w:rPr>
          <w:sz w:val="24"/>
          <w:szCs w:val="24"/>
        </w:rPr>
      </w:pPr>
      <w:r w:rsidRPr="003339CB">
        <w:rPr>
          <w:i/>
          <w:iCs/>
          <w:sz w:val="24"/>
          <w:szCs w:val="24"/>
        </w:rPr>
        <w:t>Charte la langue française</w:t>
      </w:r>
      <w:r w:rsidRPr="003339CB">
        <w:rPr>
          <w:sz w:val="24"/>
          <w:szCs w:val="24"/>
        </w:rPr>
        <w:t xml:space="preserve"> (c. C-11) et ses règlements ;</w:t>
      </w:r>
    </w:p>
    <w:p w14:paraId="098CC975" w14:textId="77777777" w:rsidR="00333A5E" w:rsidRPr="003339CB" w:rsidRDefault="00333A5E" w:rsidP="00333A5E">
      <w:pPr>
        <w:pStyle w:val="Paragraphedeliste"/>
        <w:numPr>
          <w:ilvl w:val="0"/>
          <w:numId w:val="5"/>
        </w:numPr>
        <w:autoSpaceDE w:val="0"/>
        <w:autoSpaceDN w:val="0"/>
        <w:adjustRightInd w:val="0"/>
        <w:jc w:val="both"/>
        <w:rPr>
          <w:i/>
          <w:iCs/>
          <w:sz w:val="24"/>
          <w:szCs w:val="24"/>
        </w:rPr>
      </w:pPr>
      <w:r w:rsidRPr="003339CB">
        <w:rPr>
          <w:i/>
          <w:iCs/>
          <w:sz w:val="24"/>
          <w:szCs w:val="24"/>
        </w:rPr>
        <w:t>Loi sur la langue officielle et commune du Québec, le Français (2022, c. 14);</w:t>
      </w:r>
    </w:p>
    <w:p w14:paraId="7919331D" w14:textId="77777777" w:rsidR="00333A5E" w:rsidRPr="003339CB" w:rsidRDefault="00333A5E" w:rsidP="00333A5E">
      <w:pPr>
        <w:pStyle w:val="Paragraphedeliste"/>
        <w:numPr>
          <w:ilvl w:val="0"/>
          <w:numId w:val="5"/>
        </w:numPr>
        <w:autoSpaceDE w:val="0"/>
        <w:autoSpaceDN w:val="0"/>
        <w:adjustRightInd w:val="0"/>
        <w:jc w:val="both"/>
        <w:rPr>
          <w:i/>
          <w:iCs/>
          <w:sz w:val="24"/>
          <w:szCs w:val="24"/>
        </w:rPr>
      </w:pPr>
      <w:r w:rsidRPr="003339CB">
        <w:rPr>
          <w:i/>
          <w:iCs/>
          <w:sz w:val="24"/>
          <w:szCs w:val="24"/>
        </w:rPr>
        <w:t>Loi sur l’accès aux documents des organismes publics et sur la protection des</w:t>
      </w:r>
    </w:p>
    <w:p w14:paraId="56CAE6C8" w14:textId="77777777" w:rsidR="00333A5E" w:rsidRPr="003339CB" w:rsidRDefault="00333A5E" w:rsidP="00333A5E">
      <w:pPr>
        <w:pStyle w:val="Paragraphedeliste"/>
        <w:autoSpaceDE w:val="0"/>
        <w:autoSpaceDN w:val="0"/>
        <w:adjustRightInd w:val="0"/>
        <w:ind w:left="1080"/>
        <w:jc w:val="both"/>
        <w:rPr>
          <w:i/>
          <w:iCs/>
          <w:sz w:val="24"/>
          <w:szCs w:val="24"/>
        </w:rPr>
      </w:pPr>
      <w:proofErr w:type="gramStart"/>
      <w:r w:rsidRPr="003339CB">
        <w:rPr>
          <w:i/>
          <w:iCs/>
          <w:sz w:val="24"/>
          <w:szCs w:val="24"/>
        </w:rPr>
        <w:t>renseignements</w:t>
      </w:r>
      <w:proofErr w:type="gramEnd"/>
      <w:r w:rsidRPr="003339CB">
        <w:rPr>
          <w:i/>
          <w:iCs/>
          <w:sz w:val="24"/>
          <w:szCs w:val="24"/>
        </w:rPr>
        <w:t xml:space="preserve"> personnels (c. A-2.1);</w:t>
      </w:r>
    </w:p>
    <w:p w14:paraId="41045B40" w14:textId="77777777" w:rsidR="00333A5E" w:rsidRPr="003339CB" w:rsidRDefault="00333A5E" w:rsidP="00333A5E">
      <w:pPr>
        <w:pStyle w:val="Paragraphedeliste"/>
        <w:numPr>
          <w:ilvl w:val="0"/>
          <w:numId w:val="5"/>
        </w:numPr>
        <w:autoSpaceDE w:val="0"/>
        <w:autoSpaceDN w:val="0"/>
        <w:adjustRightInd w:val="0"/>
        <w:jc w:val="both"/>
        <w:rPr>
          <w:sz w:val="24"/>
          <w:szCs w:val="24"/>
        </w:rPr>
      </w:pPr>
      <w:r w:rsidRPr="003339CB">
        <w:rPr>
          <w:sz w:val="24"/>
          <w:szCs w:val="24"/>
        </w:rPr>
        <w:t>Politique linguistique de l’État.</w:t>
      </w:r>
    </w:p>
    <w:p w14:paraId="5F2D82DC" w14:textId="77777777" w:rsidR="00333A5E" w:rsidRPr="003339CB" w:rsidRDefault="00333A5E" w:rsidP="00333A5E">
      <w:pPr>
        <w:autoSpaceDE w:val="0"/>
        <w:autoSpaceDN w:val="0"/>
        <w:adjustRightInd w:val="0"/>
        <w:spacing w:after="0" w:line="240" w:lineRule="auto"/>
        <w:jc w:val="both"/>
        <w:rPr>
          <w:rFonts w:ascii="Times New Roman" w:hAnsi="Times New Roman" w:cs="Times New Roman"/>
          <w:sz w:val="24"/>
          <w:szCs w:val="24"/>
        </w:rPr>
      </w:pPr>
    </w:p>
    <w:p w14:paraId="70021F3D" w14:textId="77777777" w:rsidR="00333A5E" w:rsidRPr="003339CB" w:rsidRDefault="00333A5E" w:rsidP="00333A5E">
      <w:pPr>
        <w:pStyle w:val="NormalWeb"/>
        <w:numPr>
          <w:ilvl w:val="0"/>
          <w:numId w:val="4"/>
        </w:numPr>
        <w:spacing w:after="0" w:afterAutospacing="0"/>
        <w:rPr>
          <w:b/>
          <w:bCs/>
        </w:rPr>
      </w:pPr>
      <w:r w:rsidRPr="003339CB">
        <w:rPr>
          <w:b/>
          <w:bCs/>
        </w:rPr>
        <w:t>LIGNES DIRECTRICE</w:t>
      </w:r>
      <w:r>
        <w:rPr>
          <w:b/>
          <w:bCs/>
        </w:rPr>
        <w:t>S</w:t>
      </w:r>
      <w:r w:rsidRPr="003339CB">
        <w:rPr>
          <w:b/>
          <w:bCs/>
        </w:rPr>
        <w:t xml:space="preserve"> RELATIVES À L’UTILISATION D’UNE AUTRE LANGUE.</w:t>
      </w:r>
    </w:p>
    <w:p w14:paraId="1C7567E4" w14:textId="77777777" w:rsidR="00333A5E" w:rsidRPr="003339CB" w:rsidRDefault="00333A5E" w:rsidP="00333A5E">
      <w:pPr>
        <w:pStyle w:val="Paragraphedeliste"/>
        <w:autoSpaceDE w:val="0"/>
        <w:autoSpaceDN w:val="0"/>
        <w:adjustRightInd w:val="0"/>
        <w:jc w:val="both"/>
        <w:rPr>
          <w:sz w:val="14"/>
          <w:szCs w:val="14"/>
        </w:rPr>
      </w:pPr>
    </w:p>
    <w:p w14:paraId="5F1F4BB3" w14:textId="77777777" w:rsidR="00333A5E" w:rsidRPr="003339CB" w:rsidRDefault="00333A5E" w:rsidP="00333A5E">
      <w:pPr>
        <w:pStyle w:val="Paragraphedeliste"/>
        <w:numPr>
          <w:ilvl w:val="1"/>
          <w:numId w:val="4"/>
        </w:numPr>
        <w:autoSpaceDE w:val="0"/>
        <w:autoSpaceDN w:val="0"/>
        <w:adjustRightInd w:val="0"/>
        <w:jc w:val="both"/>
        <w:rPr>
          <w:sz w:val="24"/>
          <w:szCs w:val="24"/>
          <w:u w:val="single"/>
        </w:rPr>
      </w:pPr>
      <w:r w:rsidRPr="003339CB">
        <w:rPr>
          <w:sz w:val="24"/>
          <w:szCs w:val="24"/>
          <w:u w:val="single"/>
        </w:rPr>
        <w:t>Principes généraux</w:t>
      </w:r>
    </w:p>
    <w:p w14:paraId="4EA802DE" w14:textId="77777777"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16"/>
          <w:szCs w:val="16"/>
        </w:rPr>
      </w:pPr>
    </w:p>
    <w:p w14:paraId="1E82ED9F" w14:textId="77777777"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24"/>
          <w:szCs w:val="24"/>
        </w:rPr>
      </w:pPr>
      <w:r w:rsidRPr="003339CB">
        <w:rPr>
          <w:rFonts w:ascii="Times New Roman" w:hAnsi="Times New Roman" w:cs="Times New Roman"/>
          <w:sz w:val="24"/>
          <w:szCs w:val="24"/>
        </w:rPr>
        <w:t>Les organismes municipaux reconnus sont tenus de respecter le devoir d’exemplarité de l’État et doivent donc prioriser l’utilisation du français, même lorsqu’ils ont la possibilité d’utiliser une autre langue.</w:t>
      </w:r>
    </w:p>
    <w:p w14:paraId="1FE2A09D" w14:textId="77777777" w:rsidR="00333A5E" w:rsidRPr="003339CB" w:rsidRDefault="00333A5E" w:rsidP="00333A5E">
      <w:pPr>
        <w:autoSpaceDE w:val="0"/>
        <w:autoSpaceDN w:val="0"/>
        <w:adjustRightInd w:val="0"/>
        <w:spacing w:after="0" w:line="240" w:lineRule="auto"/>
        <w:jc w:val="both"/>
        <w:rPr>
          <w:rFonts w:ascii="Times New Roman" w:hAnsi="Times New Roman" w:cs="Times New Roman"/>
          <w:sz w:val="16"/>
          <w:szCs w:val="16"/>
        </w:rPr>
      </w:pPr>
    </w:p>
    <w:p w14:paraId="5438752F" w14:textId="12A98C6B"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24"/>
          <w:szCs w:val="24"/>
        </w:rPr>
      </w:pPr>
      <w:r w:rsidRPr="003339CB">
        <w:rPr>
          <w:rFonts w:ascii="Times New Roman" w:hAnsi="Times New Roman" w:cs="Times New Roman"/>
          <w:sz w:val="24"/>
          <w:szCs w:val="24"/>
        </w:rPr>
        <w:t xml:space="preserve">Néanmoins, la Charte et ses règlements prévoient certaines situations ou la </w:t>
      </w:r>
      <w:r w:rsidR="004E498A">
        <w:rPr>
          <w:rFonts w:ascii="Times New Roman" w:hAnsi="Times New Roman" w:cs="Times New Roman"/>
          <w:sz w:val="24"/>
          <w:szCs w:val="24"/>
        </w:rPr>
        <w:t xml:space="preserve">Régie </w:t>
      </w:r>
      <w:r w:rsidRPr="003339CB">
        <w:rPr>
          <w:rFonts w:ascii="Times New Roman" w:hAnsi="Times New Roman" w:cs="Times New Roman"/>
          <w:sz w:val="24"/>
          <w:szCs w:val="24"/>
        </w:rPr>
        <w:t>a la faculté d’utiliser d’autres langues que le français pour offrir ses services.</w:t>
      </w:r>
    </w:p>
    <w:p w14:paraId="14F4773A" w14:textId="77777777"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16"/>
          <w:szCs w:val="16"/>
        </w:rPr>
      </w:pPr>
    </w:p>
    <w:p w14:paraId="018E95CF" w14:textId="2D17527B"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24"/>
          <w:szCs w:val="24"/>
        </w:rPr>
      </w:pPr>
      <w:r w:rsidRPr="003339CB">
        <w:rPr>
          <w:rFonts w:ascii="Times New Roman" w:hAnsi="Times New Roman" w:cs="Times New Roman"/>
          <w:sz w:val="24"/>
          <w:szCs w:val="24"/>
        </w:rPr>
        <w:t xml:space="preserve">Avant d’employer une autre langue que le français, les membres du personnel de la </w:t>
      </w:r>
      <w:r w:rsidR="004E498A">
        <w:rPr>
          <w:rFonts w:ascii="Times New Roman" w:hAnsi="Times New Roman" w:cs="Times New Roman"/>
          <w:sz w:val="24"/>
          <w:szCs w:val="24"/>
        </w:rPr>
        <w:t xml:space="preserve">Régie Intermunicipale </w:t>
      </w:r>
      <w:proofErr w:type="spellStart"/>
      <w:r w:rsidR="004E498A">
        <w:rPr>
          <w:rFonts w:ascii="Times New Roman" w:hAnsi="Times New Roman" w:cs="Times New Roman"/>
          <w:sz w:val="24"/>
          <w:szCs w:val="24"/>
        </w:rPr>
        <w:t>Incentraide</w:t>
      </w:r>
      <w:proofErr w:type="spellEnd"/>
      <w:r w:rsidRPr="003339CB">
        <w:rPr>
          <w:rFonts w:ascii="Times New Roman" w:hAnsi="Times New Roman" w:cs="Times New Roman"/>
          <w:sz w:val="24"/>
          <w:szCs w:val="24"/>
        </w:rPr>
        <w:t xml:space="preserve"> doivent vérifier au cas par cas, qu’il est dans une situation </w:t>
      </w:r>
      <w:r w:rsidRPr="00450502">
        <w:rPr>
          <w:rFonts w:ascii="Times New Roman" w:hAnsi="Times New Roman" w:cs="Times New Roman"/>
          <w:sz w:val="24"/>
          <w:szCs w:val="24"/>
        </w:rPr>
        <w:t>exceptionnelle prévue par la 4</w:t>
      </w:r>
      <w:r w:rsidRPr="00450502">
        <w:rPr>
          <w:rFonts w:ascii="Times New Roman" w:hAnsi="Times New Roman" w:cs="Times New Roman"/>
          <w:sz w:val="24"/>
          <w:szCs w:val="24"/>
          <w:vertAlign w:val="superscript"/>
        </w:rPr>
        <w:t>e</w:t>
      </w:r>
      <w:r w:rsidRPr="00450502">
        <w:rPr>
          <w:rFonts w:ascii="Times New Roman" w:hAnsi="Times New Roman" w:cs="Times New Roman"/>
          <w:sz w:val="24"/>
          <w:szCs w:val="24"/>
        </w:rPr>
        <w:t xml:space="preserve"> section de la présente directive.</w:t>
      </w:r>
    </w:p>
    <w:p w14:paraId="5615E058" w14:textId="7F568DE1" w:rsidR="00333A5E" w:rsidRDefault="00333A5E">
      <w:pPr>
        <w:rPr>
          <w:rFonts w:ascii="Times New Roman" w:hAnsi="Times New Roman" w:cs="Times New Roman"/>
          <w:sz w:val="24"/>
          <w:szCs w:val="24"/>
        </w:rPr>
      </w:pPr>
      <w:r>
        <w:rPr>
          <w:rFonts w:ascii="Times New Roman" w:hAnsi="Times New Roman" w:cs="Times New Roman"/>
          <w:sz w:val="24"/>
          <w:szCs w:val="24"/>
        </w:rPr>
        <w:br w:type="page"/>
      </w:r>
    </w:p>
    <w:p w14:paraId="0C1E493B" w14:textId="62369103"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24"/>
          <w:szCs w:val="24"/>
        </w:rPr>
      </w:pPr>
      <w:r w:rsidRPr="003339CB">
        <w:rPr>
          <w:rFonts w:ascii="Times New Roman" w:hAnsi="Times New Roman" w:cs="Times New Roman"/>
          <w:sz w:val="24"/>
          <w:szCs w:val="24"/>
        </w:rPr>
        <w:t xml:space="preserve">Lorsque, le membre du personnel de la </w:t>
      </w:r>
      <w:r w:rsidR="007911E1">
        <w:rPr>
          <w:rFonts w:ascii="Times New Roman" w:hAnsi="Times New Roman" w:cs="Times New Roman"/>
          <w:sz w:val="24"/>
          <w:szCs w:val="24"/>
        </w:rPr>
        <w:t xml:space="preserve">Régie Intermunicipale </w:t>
      </w:r>
      <w:proofErr w:type="spellStart"/>
      <w:r w:rsidR="007911E1">
        <w:rPr>
          <w:rFonts w:ascii="Times New Roman" w:hAnsi="Times New Roman" w:cs="Times New Roman"/>
          <w:sz w:val="24"/>
          <w:szCs w:val="24"/>
        </w:rPr>
        <w:t>Incentraide</w:t>
      </w:r>
      <w:proofErr w:type="spellEnd"/>
      <w:r w:rsidRPr="003339CB">
        <w:rPr>
          <w:rFonts w:ascii="Times New Roman" w:hAnsi="Times New Roman" w:cs="Times New Roman"/>
          <w:sz w:val="24"/>
          <w:szCs w:val="24"/>
        </w:rPr>
        <w:t xml:space="preserve"> constate, après vérification, qu’il n’est pas dans une situation où la Directive lui accorde la faculté d’employer une autre langue, il utilise exclusivement le français.</w:t>
      </w:r>
    </w:p>
    <w:p w14:paraId="00EC02A7" w14:textId="77777777"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24"/>
          <w:szCs w:val="24"/>
        </w:rPr>
      </w:pPr>
    </w:p>
    <w:p w14:paraId="792E6634" w14:textId="28E7475E"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24"/>
          <w:szCs w:val="24"/>
        </w:rPr>
      </w:pPr>
      <w:r w:rsidRPr="003339CB">
        <w:rPr>
          <w:rFonts w:ascii="Times New Roman" w:hAnsi="Times New Roman" w:cs="Times New Roman"/>
          <w:sz w:val="24"/>
          <w:szCs w:val="24"/>
        </w:rPr>
        <w:t xml:space="preserve">Avant d’utiliser une autre langue que le français, les membres du personnel de la </w:t>
      </w:r>
      <w:r w:rsidR="007911E1">
        <w:rPr>
          <w:rFonts w:ascii="Times New Roman" w:hAnsi="Times New Roman" w:cs="Times New Roman"/>
          <w:sz w:val="24"/>
          <w:szCs w:val="24"/>
        </w:rPr>
        <w:t xml:space="preserve">Régie Intermunicipale </w:t>
      </w:r>
      <w:proofErr w:type="spellStart"/>
      <w:r w:rsidR="007911E1">
        <w:rPr>
          <w:rFonts w:ascii="Times New Roman" w:hAnsi="Times New Roman" w:cs="Times New Roman"/>
          <w:sz w:val="24"/>
          <w:szCs w:val="24"/>
        </w:rPr>
        <w:t>Incentraide</w:t>
      </w:r>
      <w:proofErr w:type="spellEnd"/>
      <w:r w:rsidRPr="003339CB">
        <w:rPr>
          <w:rFonts w:ascii="Times New Roman" w:hAnsi="Times New Roman" w:cs="Times New Roman"/>
          <w:sz w:val="24"/>
          <w:szCs w:val="24"/>
        </w:rPr>
        <w:t xml:space="preserve"> doivent s’assurer que : </w:t>
      </w:r>
    </w:p>
    <w:p w14:paraId="0413D92C" w14:textId="77777777"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16"/>
          <w:szCs w:val="16"/>
        </w:rPr>
      </w:pPr>
    </w:p>
    <w:p w14:paraId="087F2ACE" w14:textId="77777777" w:rsidR="00333A5E" w:rsidRPr="003339CB" w:rsidRDefault="00333A5E" w:rsidP="00333A5E">
      <w:pPr>
        <w:pStyle w:val="Paragraphedeliste"/>
        <w:numPr>
          <w:ilvl w:val="0"/>
          <w:numId w:val="5"/>
        </w:numPr>
        <w:autoSpaceDE w:val="0"/>
        <w:autoSpaceDN w:val="0"/>
        <w:adjustRightInd w:val="0"/>
        <w:ind w:left="1701"/>
        <w:jc w:val="both"/>
        <w:rPr>
          <w:sz w:val="24"/>
          <w:szCs w:val="24"/>
        </w:rPr>
      </w:pPr>
      <w:r w:rsidRPr="003339CB">
        <w:rPr>
          <w:sz w:val="24"/>
          <w:szCs w:val="24"/>
        </w:rPr>
        <w:t>Tous les moyens raisonnables ont été pris pour utiliser exclusivement le français;</w:t>
      </w:r>
    </w:p>
    <w:p w14:paraId="1199CEB2" w14:textId="77777777" w:rsidR="00333A5E" w:rsidRPr="003339CB" w:rsidRDefault="00333A5E" w:rsidP="00333A5E">
      <w:pPr>
        <w:pStyle w:val="Paragraphedeliste"/>
        <w:numPr>
          <w:ilvl w:val="0"/>
          <w:numId w:val="5"/>
        </w:numPr>
        <w:autoSpaceDE w:val="0"/>
        <w:autoSpaceDN w:val="0"/>
        <w:adjustRightInd w:val="0"/>
        <w:ind w:left="1701"/>
        <w:jc w:val="both"/>
        <w:rPr>
          <w:sz w:val="24"/>
          <w:szCs w:val="24"/>
        </w:rPr>
      </w:pPr>
      <w:r w:rsidRPr="003339CB">
        <w:rPr>
          <w:sz w:val="24"/>
          <w:szCs w:val="24"/>
        </w:rPr>
        <w:t>L’utilisation exclusive du français aurait pour conséquence de compromettre sa mission.</w:t>
      </w:r>
    </w:p>
    <w:p w14:paraId="549B3C6F" w14:textId="77777777" w:rsidR="00333A5E" w:rsidRPr="008F009D" w:rsidRDefault="00333A5E" w:rsidP="00333A5E">
      <w:pPr>
        <w:autoSpaceDE w:val="0"/>
        <w:autoSpaceDN w:val="0"/>
        <w:adjustRightInd w:val="0"/>
        <w:spacing w:after="0" w:line="240" w:lineRule="auto"/>
        <w:ind w:left="720"/>
        <w:jc w:val="both"/>
        <w:rPr>
          <w:rFonts w:ascii="Times New Roman" w:hAnsi="Times New Roman" w:cs="Times New Roman"/>
          <w:sz w:val="12"/>
          <w:szCs w:val="12"/>
        </w:rPr>
      </w:pPr>
    </w:p>
    <w:p w14:paraId="626A49E3" w14:textId="72F9C474" w:rsidR="00333A5E" w:rsidRPr="003339CB" w:rsidRDefault="007911E1" w:rsidP="00333A5E">
      <w:pPr>
        <w:pStyle w:val="NormalWeb"/>
        <w:numPr>
          <w:ilvl w:val="0"/>
          <w:numId w:val="4"/>
        </w:numPr>
        <w:spacing w:after="0" w:afterAutospacing="0"/>
        <w:rPr>
          <w:b/>
          <w:bCs/>
        </w:rPr>
      </w:pPr>
      <w:r>
        <w:rPr>
          <w:b/>
          <w:bCs/>
        </w:rPr>
        <w:t>ÉLABORATION DES DIRECTIVES PARTICULIÈRES</w:t>
      </w:r>
    </w:p>
    <w:p w14:paraId="22A161F5" w14:textId="77777777" w:rsidR="00333A5E" w:rsidRPr="003339CB" w:rsidRDefault="00333A5E" w:rsidP="00333A5E">
      <w:pPr>
        <w:pStyle w:val="Paragraphedeliste"/>
        <w:autoSpaceDE w:val="0"/>
        <w:autoSpaceDN w:val="0"/>
        <w:adjustRightInd w:val="0"/>
        <w:jc w:val="both"/>
        <w:rPr>
          <w:sz w:val="16"/>
          <w:szCs w:val="16"/>
          <w:u w:val="single"/>
        </w:rPr>
      </w:pPr>
    </w:p>
    <w:p w14:paraId="2437BB56" w14:textId="7EB9FDF9" w:rsidR="00333A5E" w:rsidRDefault="00333A5E" w:rsidP="00333A5E">
      <w:pPr>
        <w:pStyle w:val="Paragraphedeliste"/>
        <w:jc w:val="both"/>
        <w:rPr>
          <w:sz w:val="24"/>
          <w:szCs w:val="24"/>
        </w:rPr>
      </w:pPr>
      <w:r w:rsidRPr="003339CB">
        <w:rPr>
          <w:sz w:val="24"/>
          <w:szCs w:val="24"/>
        </w:rPr>
        <w:t>L</w:t>
      </w:r>
      <w:r w:rsidR="007911E1">
        <w:rPr>
          <w:sz w:val="24"/>
          <w:szCs w:val="24"/>
        </w:rPr>
        <w:t xml:space="preserve">es situations exceptionnelles dans lesquelles la Régie Intermunicipale </w:t>
      </w:r>
      <w:proofErr w:type="spellStart"/>
      <w:r w:rsidR="007911E1">
        <w:rPr>
          <w:sz w:val="24"/>
          <w:szCs w:val="24"/>
        </w:rPr>
        <w:t>Incentraide</w:t>
      </w:r>
      <w:proofErr w:type="spellEnd"/>
      <w:r w:rsidR="007911E1">
        <w:rPr>
          <w:sz w:val="24"/>
          <w:szCs w:val="24"/>
        </w:rPr>
        <w:t xml:space="preserve"> entend bénéficier d</w:t>
      </w:r>
      <w:r w:rsidRPr="003339CB">
        <w:rPr>
          <w:sz w:val="24"/>
          <w:szCs w:val="24"/>
        </w:rPr>
        <w:t xml:space="preserve">es exceptions quant à l’utilisation unique du français </w:t>
      </w:r>
      <w:r w:rsidR="007911E1">
        <w:rPr>
          <w:sz w:val="24"/>
          <w:szCs w:val="24"/>
        </w:rPr>
        <w:t>sont pour</w:t>
      </w:r>
      <w:r w:rsidRPr="003339CB">
        <w:rPr>
          <w:sz w:val="24"/>
          <w:szCs w:val="24"/>
        </w:rPr>
        <w:t xml:space="preserve"> :</w:t>
      </w:r>
    </w:p>
    <w:p w14:paraId="060706C4" w14:textId="77777777" w:rsidR="007911E1" w:rsidRPr="003339CB" w:rsidRDefault="007911E1" w:rsidP="00333A5E">
      <w:pPr>
        <w:pStyle w:val="Paragraphedeliste"/>
        <w:jc w:val="both"/>
        <w:rPr>
          <w:sz w:val="24"/>
          <w:szCs w:val="24"/>
        </w:rPr>
      </w:pPr>
    </w:p>
    <w:p w14:paraId="091AA916" w14:textId="3E863AC7" w:rsidR="00333A5E" w:rsidRPr="003339CB" w:rsidRDefault="00333A5E" w:rsidP="00333A5E">
      <w:pPr>
        <w:pStyle w:val="Paragraphedeliste"/>
        <w:numPr>
          <w:ilvl w:val="0"/>
          <w:numId w:val="5"/>
        </w:numPr>
        <w:spacing w:after="200" w:line="276" w:lineRule="auto"/>
        <w:jc w:val="both"/>
        <w:rPr>
          <w:sz w:val="24"/>
          <w:szCs w:val="24"/>
        </w:rPr>
      </w:pPr>
      <w:r w:rsidRPr="003339CB">
        <w:rPr>
          <w:sz w:val="24"/>
          <w:szCs w:val="24"/>
        </w:rPr>
        <w:t xml:space="preserve">Assurer un service citoyen lorsque la santé, </w:t>
      </w:r>
      <w:r w:rsidR="004A087E">
        <w:rPr>
          <w:sz w:val="24"/>
          <w:szCs w:val="24"/>
        </w:rPr>
        <w:t xml:space="preserve">la </w:t>
      </w:r>
      <w:r w:rsidRPr="003339CB">
        <w:rPr>
          <w:sz w:val="24"/>
          <w:szCs w:val="24"/>
        </w:rPr>
        <w:t>sécurité publique ou les principes de justice naturelle l’exigent;</w:t>
      </w:r>
    </w:p>
    <w:p w14:paraId="46559815" w14:textId="77777777" w:rsidR="00333A5E" w:rsidRPr="00450502" w:rsidRDefault="00333A5E" w:rsidP="00333A5E">
      <w:pPr>
        <w:pStyle w:val="Paragraphedeliste"/>
        <w:numPr>
          <w:ilvl w:val="0"/>
          <w:numId w:val="5"/>
        </w:numPr>
        <w:spacing w:after="200" w:line="276" w:lineRule="auto"/>
        <w:jc w:val="both"/>
        <w:rPr>
          <w:sz w:val="24"/>
          <w:szCs w:val="24"/>
        </w:rPr>
      </w:pPr>
      <w:r w:rsidRPr="00450502">
        <w:rPr>
          <w:sz w:val="24"/>
          <w:szCs w:val="24"/>
        </w:rPr>
        <w:t>Toute autre fin, compatible avec les objectifs de la présente loi, prévue par règlement du ministre de la Langue française;</w:t>
      </w:r>
    </w:p>
    <w:p w14:paraId="0147C135" w14:textId="77777777" w:rsidR="00333A5E" w:rsidRPr="003339CB" w:rsidRDefault="00333A5E" w:rsidP="00333A5E">
      <w:pPr>
        <w:pStyle w:val="NormalWeb"/>
        <w:numPr>
          <w:ilvl w:val="0"/>
          <w:numId w:val="4"/>
        </w:numPr>
        <w:spacing w:after="0" w:afterAutospacing="0"/>
        <w:rPr>
          <w:b/>
          <w:bCs/>
        </w:rPr>
      </w:pPr>
      <w:r w:rsidRPr="003339CB">
        <w:rPr>
          <w:b/>
          <w:bCs/>
        </w:rPr>
        <w:t>MISE À JOUR</w:t>
      </w:r>
    </w:p>
    <w:p w14:paraId="38CBCDB8" w14:textId="77777777" w:rsidR="00333A5E" w:rsidRPr="003339CB" w:rsidRDefault="00333A5E" w:rsidP="00333A5E">
      <w:pPr>
        <w:pStyle w:val="Paragraphedeliste"/>
        <w:autoSpaceDE w:val="0"/>
        <w:autoSpaceDN w:val="0"/>
        <w:adjustRightInd w:val="0"/>
        <w:jc w:val="both"/>
        <w:rPr>
          <w:sz w:val="16"/>
          <w:szCs w:val="16"/>
          <w:u w:val="single"/>
        </w:rPr>
      </w:pPr>
    </w:p>
    <w:p w14:paraId="7D9FDFE9" w14:textId="77777777" w:rsidR="00333A5E" w:rsidRPr="003339CB" w:rsidRDefault="00333A5E" w:rsidP="00333A5E">
      <w:pPr>
        <w:pStyle w:val="Paragraphedeliste"/>
        <w:jc w:val="both"/>
        <w:rPr>
          <w:sz w:val="24"/>
          <w:szCs w:val="24"/>
        </w:rPr>
      </w:pPr>
      <w:r w:rsidRPr="003339CB">
        <w:rPr>
          <w:sz w:val="24"/>
          <w:szCs w:val="24"/>
        </w:rPr>
        <w:t>La présente directive est mise à jour tous les cinq (5) ans conformément aux exigences de l’article 29.15 de la Charte. Elle peut aussi être révisée avant cette échéance notamment lorsque des changements doivent être pris en compte ou que des exigences supplémentaires sont apportées à la Charte et ses règlements.</w:t>
      </w:r>
    </w:p>
    <w:p w14:paraId="795DF1AA" w14:textId="77777777" w:rsidR="00333A5E" w:rsidRPr="008F009D" w:rsidRDefault="00333A5E" w:rsidP="00333A5E">
      <w:pPr>
        <w:pStyle w:val="Paragraphedeliste"/>
        <w:jc w:val="both"/>
        <w:rPr>
          <w:sz w:val="18"/>
          <w:szCs w:val="18"/>
        </w:rPr>
      </w:pPr>
    </w:p>
    <w:p w14:paraId="240D090F" w14:textId="77777777" w:rsidR="00333A5E" w:rsidRPr="003339CB" w:rsidRDefault="00333A5E" w:rsidP="00333A5E">
      <w:pPr>
        <w:pStyle w:val="NormalWeb"/>
        <w:numPr>
          <w:ilvl w:val="0"/>
          <w:numId w:val="4"/>
        </w:numPr>
        <w:spacing w:after="0" w:afterAutospacing="0"/>
        <w:rPr>
          <w:b/>
          <w:bCs/>
        </w:rPr>
      </w:pPr>
      <w:r w:rsidRPr="003339CB">
        <w:rPr>
          <w:b/>
          <w:bCs/>
        </w:rPr>
        <w:t>ENTRÉE EN VIGUEUR</w:t>
      </w:r>
    </w:p>
    <w:p w14:paraId="2321597F" w14:textId="77777777" w:rsidR="00333A5E" w:rsidRPr="003339CB" w:rsidRDefault="00333A5E" w:rsidP="00333A5E">
      <w:pPr>
        <w:pStyle w:val="Paragraphedeliste"/>
        <w:autoSpaceDE w:val="0"/>
        <w:autoSpaceDN w:val="0"/>
        <w:adjustRightInd w:val="0"/>
        <w:jc w:val="both"/>
        <w:rPr>
          <w:sz w:val="16"/>
          <w:szCs w:val="16"/>
          <w:u w:val="single"/>
        </w:rPr>
      </w:pPr>
    </w:p>
    <w:p w14:paraId="517316D5" w14:textId="302466BF" w:rsidR="00333A5E" w:rsidRPr="003339CB" w:rsidRDefault="00333A5E" w:rsidP="00333A5E">
      <w:pPr>
        <w:pStyle w:val="Paragraphedeliste"/>
        <w:autoSpaceDE w:val="0"/>
        <w:autoSpaceDN w:val="0"/>
        <w:adjustRightInd w:val="0"/>
        <w:rPr>
          <w:sz w:val="24"/>
          <w:szCs w:val="24"/>
        </w:rPr>
      </w:pPr>
      <w:r w:rsidRPr="003339CB">
        <w:rPr>
          <w:sz w:val="24"/>
          <w:szCs w:val="24"/>
        </w:rPr>
        <w:t xml:space="preserve">La présente directive entre en vigueur à la date de son adoption par le conseil </w:t>
      </w:r>
      <w:r w:rsidR="00FD2FA7">
        <w:rPr>
          <w:sz w:val="24"/>
          <w:szCs w:val="24"/>
        </w:rPr>
        <w:t>de la Régie Intermunic</w:t>
      </w:r>
      <w:r w:rsidRPr="003339CB">
        <w:rPr>
          <w:sz w:val="24"/>
          <w:szCs w:val="24"/>
        </w:rPr>
        <w:t>ipal</w:t>
      </w:r>
      <w:r w:rsidR="00FD2FA7">
        <w:rPr>
          <w:sz w:val="24"/>
          <w:szCs w:val="24"/>
        </w:rPr>
        <w:t xml:space="preserve">e </w:t>
      </w:r>
      <w:proofErr w:type="spellStart"/>
      <w:r w:rsidR="00FD2FA7">
        <w:rPr>
          <w:sz w:val="24"/>
          <w:szCs w:val="24"/>
        </w:rPr>
        <w:t>Incentraide</w:t>
      </w:r>
      <w:proofErr w:type="spellEnd"/>
      <w:r w:rsidRPr="003339CB">
        <w:rPr>
          <w:sz w:val="24"/>
          <w:szCs w:val="24"/>
        </w:rPr>
        <w:t>. Toute modification à son contenue doit également recevoir les approbations nécessaires.</w:t>
      </w:r>
    </w:p>
    <w:p w14:paraId="473FBDF9" w14:textId="77777777" w:rsidR="00333A5E" w:rsidRPr="003339CB" w:rsidRDefault="00333A5E" w:rsidP="00333A5E">
      <w:pPr>
        <w:pStyle w:val="Paragraphedeliste"/>
        <w:autoSpaceDE w:val="0"/>
        <w:autoSpaceDN w:val="0"/>
        <w:adjustRightInd w:val="0"/>
        <w:rPr>
          <w:sz w:val="24"/>
          <w:szCs w:val="24"/>
        </w:rPr>
      </w:pPr>
    </w:p>
    <w:p w14:paraId="7367D611" w14:textId="18FA04EF" w:rsidR="00333A5E" w:rsidRDefault="00333A5E" w:rsidP="00333A5E">
      <w:pPr>
        <w:pStyle w:val="Paragraphedeliste"/>
        <w:autoSpaceDE w:val="0"/>
        <w:autoSpaceDN w:val="0"/>
        <w:adjustRightInd w:val="0"/>
        <w:rPr>
          <w:sz w:val="24"/>
          <w:szCs w:val="24"/>
        </w:rPr>
      </w:pPr>
      <w:r w:rsidRPr="00450502">
        <w:rPr>
          <w:sz w:val="24"/>
          <w:szCs w:val="24"/>
        </w:rPr>
        <w:t xml:space="preserve">Adoptée </w:t>
      </w:r>
      <w:r w:rsidRPr="005D3CD1">
        <w:rPr>
          <w:sz w:val="24"/>
          <w:szCs w:val="24"/>
        </w:rPr>
        <w:t>le 1</w:t>
      </w:r>
      <w:r w:rsidR="00450502" w:rsidRPr="005D3CD1">
        <w:rPr>
          <w:sz w:val="24"/>
          <w:szCs w:val="24"/>
        </w:rPr>
        <w:t>5</w:t>
      </w:r>
      <w:r w:rsidRPr="005D3CD1">
        <w:rPr>
          <w:sz w:val="24"/>
          <w:szCs w:val="24"/>
        </w:rPr>
        <w:t xml:space="preserve"> </w:t>
      </w:r>
      <w:r w:rsidR="00450502" w:rsidRPr="005D3CD1">
        <w:rPr>
          <w:sz w:val="24"/>
          <w:szCs w:val="24"/>
        </w:rPr>
        <w:t xml:space="preserve">avril </w:t>
      </w:r>
      <w:r w:rsidRPr="005D3CD1">
        <w:rPr>
          <w:sz w:val="24"/>
          <w:szCs w:val="24"/>
        </w:rPr>
        <w:t>202</w:t>
      </w:r>
      <w:r w:rsidR="00450502" w:rsidRPr="005D3CD1">
        <w:rPr>
          <w:sz w:val="24"/>
          <w:szCs w:val="24"/>
        </w:rPr>
        <w:t>5</w:t>
      </w:r>
    </w:p>
    <w:p w14:paraId="3E57DC5B" w14:textId="77777777" w:rsidR="00BE2F9A" w:rsidRDefault="00BE2F9A" w:rsidP="00333A5E">
      <w:pPr>
        <w:pStyle w:val="Paragraphedeliste"/>
        <w:autoSpaceDE w:val="0"/>
        <w:autoSpaceDN w:val="0"/>
        <w:adjustRightInd w:val="0"/>
        <w:rPr>
          <w:sz w:val="24"/>
          <w:szCs w:val="24"/>
        </w:rPr>
      </w:pPr>
    </w:p>
    <w:p w14:paraId="55B53BB3" w14:textId="77777777" w:rsidR="00BE2F9A" w:rsidRDefault="00BE2F9A" w:rsidP="00333A5E">
      <w:pPr>
        <w:pStyle w:val="Paragraphedeliste"/>
        <w:autoSpaceDE w:val="0"/>
        <w:autoSpaceDN w:val="0"/>
        <w:adjustRightInd w:val="0"/>
        <w:rPr>
          <w:sz w:val="24"/>
          <w:szCs w:val="24"/>
        </w:rPr>
      </w:pPr>
    </w:p>
    <w:p w14:paraId="7CF097AA" w14:textId="77777777" w:rsidR="00BE2F9A" w:rsidRPr="003339CB" w:rsidRDefault="00BE2F9A" w:rsidP="00333A5E">
      <w:pPr>
        <w:pStyle w:val="Paragraphedeliste"/>
        <w:autoSpaceDE w:val="0"/>
        <w:autoSpaceDN w:val="0"/>
        <w:adjustRightInd w:val="0"/>
        <w:rPr>
          <w:sz w:val="24"/>
          <w:szCs w:val="24"/>
        </w:rPr>
      </w:pPr>
    </w:p>
    <w:p w14:paraId="718C377E" w14:textId="77777777" w:rsidR="00333A5E" w:rsidRPr="003339CB" w:rsidRDefault="00333A5E" w:rsidP="00333A5E">
      <w:pPr>
        <w:pStyle w:val="Paragraphedeliste"/>
        <w:autoSpaceDE w:val="0"/>
        <w:autoSpaceDN w:val="0"/>
        <w:adjustRightInd w:val="0"/>
        <w:rPr>
          <w:sz w:val="24"/>
          <w:szCs w:val="24"/>
        </w:rPr>
      </w:pPr>
    </w:p>
    <w:p w14:paraId="2B39DD94" w14:textId="3D79E1B8" w:rsidR="00333A5E" w:rsidRPr="003339CB" w:rsidRDefault="00333A5E" w:rsidP="00333A5E">
      <w:pPr>
        <w:pStyle w:val="Paragraphedeliste"/>
        <w:autoSpaceDE w:val="0"/>
        <w:autoSpaceDN w:val="0"/>
        <w:adjustRightInd w:val="0"/>
        <w:rPr>
          <w:sz w:val="24"/>
          <w:szCs w:val="24"/>
        </w:rPr>
      </w:pPr>
      <w:r w:rsidRPr="003339CB">
        <w:rPr>
          <w:sz w:val="24"/>
          <w:szCs w:val="24"/>
        </w:rPr>
        <w:t>____________________________</w:t>
      </w:r>
      <w:r w:rsidRPr="003339CB">
        <w:rPr>
          <w:sz w:val="24"/>
          <w:szCs w:val="24"/>
        </w:rPr>
        <w:tab/>
      </w:r>
      <w:r w:rsidRPr="003339CB">
        <w:rPr>
          <w:sz w:val="24"/>
          <w:szCs w:val="24"/>
        </w:rPr>
        <w:tab/>
        <w:t>_____________________________</w:t>
      </w:r>
    </w:p>
    <w:p w14:paraId="6AC67012" w14:textId="026A247D" w:rsidR="00FD2FA7" w:rsidRDefault="00450502" w:rsidP="00FD2FA7">
      <w:pPr>
        <w:pStyle w:val="Paragraphedeliste"/>
        <w:autoSpaceDE w:val="0"/>
        <w:autoSpaceDN w:val="0"/>
        <w:adjustRightInd w:val="0"/>
        <w:ind w:left="4956" w:hanging="4236"/>
        <w:rPr>
          <w:sz w:val="24"/>
          <w:szCs w:val="24"/>
        </w:rPr>
      </w:pPr>
      <w:proofErr w:type="spellStart"/>
      <w:r w:rsidRPr="00450502">
        <w:rPr>
          <w:sz w:val="24"/>
          <w:szCs w:val="24"/>
        </w:rPr>
        <w:t>Eric</w:t>
      </w:r>
      <w:proofErr w:type="spellEnd"/>
      <w:r w:rsidRPr="00450502">
        <w:rPr>
          <w:sz w:val="24"/>
          <w:szCs w:val="24"/>
        </w:rPr>
        <w:t xml:space="preserve"> Bergeron, président</w:t>
      </w:r>
      <w:r w:rsidR="00333A5E" w:rsidRPr="003339CB">
        <w:rPr>
          <w:sz w:val="24"/>
          <w:szCs w:val="24"/>
        </w:rPr>
        <w:tab/>
      </w:r>
      <w:r w:rsidR="00FD2FA7">
        <w:rPr>
          <w:sz w:val="24"/>
          <w:szCs w:val="24"/>
        </w:rPr>
        <w:t>Nancy Boivin</w:t>
      </w:r>
      <w:r w:rsidR="00333A5E" w:rsidRPr="003339CB">
        <w:rPr>
          <w:sz w:val="24"/>
          <w:szCs w:val="24"/>
        </w:rPr>
        <w:t xml:space="preserve">, </w:t>
      </w:r>
      <w:r w:rsidR="00FD2FA7">
        <w:rPr>
          <w:sz w:val="24"/>
          <w:szCs w:val="24"/>
        </w:rPr>
        <w:t xml:space="preserve">directrice générale et </w:t>
      </w:r>
    </w:p>
    <w:p w14:paraId="65F63388" w14:textId="1102B036" w:rsidR="00333A5E" w:rsidRPr="003339CB" w:rsidRDefault="00FD2FA7" w:rsidP="00FD2FA7">
      <w:pPr>
        <w:pStyle w:val="Paragraphedeliste"/>
        <w:autoSpaceDE w:val="0"/>
        <w:autoSpaceDN w:val="0"/>
        <w:adjustRightInd w:val="0"/>
        <w:ind w:left="4956"/>
        <w:rPr>
          <w:sz w:val="24"/>
          <w:szCs w:val="24"/>
        </w:rPr>
      </w:pPr>
      <w:proofErr w:type="gramStart"/>
      <w:r>
        <w:rPr>
          <w:sz w:val="24"/>
          <w:szCs w:val="24"/>
        </w:rPr>
        <w:t>s</w:t>
      </w:r>
      <w:r w:rsidR="00333A5E" w:rsidRPr="003339CB">
        <w:rPr>
          <w:sz w:val="24"/>
          <w:szCs w:val="24"/>
        </w:rPr>
        <w:t>e</w:t>
      </w:r>
      <w:r>
        <w:rPr>
          <w:sz w:val="24"/>
          <w:szCs w:val="24"/>
        </w:rPr>
        <w:t>crétaire</w:t>
      </w:r>
      <w:proofErr w:type="gramEnd"/>
      <w:r>
        <w:rPr>
          <w:sz w:val="24"/>
          <w:szCs w:val="24"/>
        </w:rPr>
        <w:t>-</w:t>
      </w:r>
      <w:r w:rsidR="00333A5E" w:rsidRPr="003339CB">
        <w:rPr>
          <w:sz w:val="24"/>
          <w:szCs w:val="24"/>
        </w:rPr>
        <w:t>trésorière</w:t>
      </w:r>
    </w:p>
    <w:p w14:paraId="368DFD14" w14:textId="77777777" w:rsidR="00333A5E" w:rsidRPr="003339CB" w:rsidRDefault="00333A5E" w:rsidP="00333A5E">
      <w:pPr>
        <w:autoSpaceDE w:val="0"/>
        <w:autoSpaceDN w:val="0"/>
        <w:adjustRightInd w:val="0"/>
        <w:spacing w:after="0" w:line="240" w:lineRule="auto"/>
        <w:ind w:left="720"/>
        <w:jc w:val="both"/>
        <w:rPr>
          <w:rFonts w:ascii="Times New Roman" w:hAnsi="Times New Roman" w:cs="Times New Roman"/>
          <w:sz w:val="24"/>
          <w:szCs w:val="24"/>
        </w:rPr>
      </w:pPr>
    </w:p>
    <w:p w14:paraId="6DEE9F10" w14:textId="77777777" w:rsidR="002D1F10" w:rsidRDefault="002D1F10" w:rsidP="003951A6">
      <w:pPr>
        <w:pStyle w:val="Corpsdetexte"/>
        <w:spacing w:line="276" w:lineRule="auto"/>
        <w:ind w:hanging="2552"/>
      </w:pPr>
    </w:p>
    <w:sectPr w:rsidR="002D1F10" w:rsidSect="002B1A8A">
      <w:footerReference w:type="default" r:id="rId9"/>
      <w:pgSz w:w="12240" w:h="15840"/>
      <w:pgMar w:top="1440" w:right="1191" w:bottom="1440"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B75E3" w14:textId="77777777" w:rsidR="000657AB" w:rsidRDefault="000657AB" w:rsidP="001513A3">
      <w:pPr>
        <w:spacing w:after="0" w:line="240" w:lineRule="auto"/>
      </w:pPr>
      <w:r>
        <w:separator/>
      </w:r>
    </w:p>
  </w:endnote>
  <w:endnote w:type="continuationSeparator" w:id="0">
    <w:p w14:paraId="776A03F8" w14:textId="77777777" w:rsidR="000657AB" w:rsidRDefault="000657AB" w:rsidP="00151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taneo BT">
    <w:altName w:val="Calibri"/>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394430"/>
      <w:docPartObj>
        <w:docPartGallery w:val="Page Numbers (Bottom of Page)"/>
        <w:docPartUnique/>
      </w:docPartObj>
    </w:sdtPr>
    <w:sdtContent>
      <w:p w14:paraId="23863279" w14:textId="23AF1E7B" w:rsidR="00333A5E" w:rsidRDefault="00333A5E">
        <w:pPr>
          <w:pStyle w:val="Pieddepage"/>
          <w:jc w:val="right"/>
        </w:pPr>
        <w:r>
          <w:fldChar w:fldCharType="begin"/>
        </w:r>
        <w:r>
          <w:instrText>PAGE   \* MERGEFORMAT</w:instrText>
        </w:r>
        <w:r>
          <w:fldChar w:fldCharType="separate"/>
        </w:r>
        <w:r>
          <w:rPr>
            <w:lang w:val="fr-FR"/>
          </w:rPr>
          <w:t>2</w:t>
        </w:r>
        <w:r>
          <w:fldChar w:fldCharType="end"/>
        </w:r>
      </w:p>
    </w:sdtContent>
  </w:sdt>
  <w:p w14:paraId="7C7234EF" w14:textId="77777777" w:rsidR="00333A5E" w:rsidRDefault="00333A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5CAFF" w14:textId="77777777" w:rsidR="000657AB" w:rsidRDefault="000657AB" w:rsidP="001513A3">
      <w:pPr>
        <w:spacing w:after="0" w:line="240" w:lineRule="auto"/>
      </w:pPr>
      <w:r>
        <w:separator/>
      </w:r>
    </w:p>
  </w:footnote>
  <w:footnote w:type="continuationSeparator" w:id="0">
    <w:p w14:paraId="729C895E" w14:textId="77777777" w:rsidR="000657AB" w:rsidRDefault="000657AB" w:rsidP="00151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D2B3A"/>
    <w:multiLevelType w:val="multilevel"/>
    <w:tmpl w:val="F60E2D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5040" w:hanging="1800"/>
      </w:pPr>
      <w:rPr>
        <w:rFonts w:hint="default"/>
        <w:sz w:val="24"/>
      </w:rPr>
    </w:lvl>
  </w:abstractNum>
  <w:abstractNum w:abstractNumId="1" w15:restartNumberingAfterBreak="0">
    <w:nsid w:val="18C32155"/>
    <w:multiLevelType w:val="hybridMultilevel"/>
    <w:tmpl w:val="52366008"/>
    <w:lvl w:ilvl="0" w:tplc="0C0C0001">
      <w:start w:val="1"/>
      <w:numFmt w:val="bullet"/>
      <w:lvlText w:val=""/>
      <w:lvlJc w:val="left"/>
      <w:pPr>
        <w:ind w:left="1080" w:hanging="360"/>
      </w:pPr>
      <w:rPr>
        <w:rFonts w:ascii="Symbol" w:hAnsi="Symbol" w:hint="default"/>
      </w:rPr>
    </w:lvl>
    <w:lvl w:ilvl="1" w:tplc="D826C126">
      <w:numFmt w:val="bullet"/>
      <w:lvlText w:val="-"/>
      <w:lvlJc w:val="left"/>
      <w:pPr>
        <w:ind w:left="1800" w:hanging="360"/>
      </w:pPr>
      <w:rPr>
        <w:rFonts w:ascii="Times New Roman" w:eastAsiaTheme="minorHAnsi" w:hAnsi="Times New Roman" w:cs="Times New Roman"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3BE866B6"/>
    <w:multiLevelType w:val="hybridMultilevel"/>
    <w:tmpl w:val="F3A0C3E2"/>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6D290ED5"/>
    <w:multiLevelType w:val="hybridMultilevel"/>
    <w:tmpl w:val="807805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A067EC4"/>
    <w:multiLevelType w:val="hybridMultilevel"/>
    <w:tmpl w:val="F3A0C3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858734923">
    <w:abstractNumId w:val="4"/>
  </w:num>
  <w:num w:numId="2" w16cid:durableId="901715063">
    <w:abstractNumId w:val="2"/>
  </w:num>
  <w:num w:numId="3" w16cid:durableId="1201168247">
    <w:abstractNumId w:val="3"/>
  </w:num>
  <w:num w:numId="4" w16cid:durableId="1619331048">
    <w:abstractNumId w:val="0"/>
  </w:num>
  <w:num w:numId="5" w16cid:durableId="978148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B00"/>
    <w:rsid w:val="00004FA4"/>
    <w:rsid w:val="000124B4"/>
    <w:rsid w:val="00020063"/>
    <w:rsid w:val="00023069"/>
    <w:rsid w:val="00032EA8"/>
    <w:rsid w:val="00040069"/>
    <w:rsid w:val="000533B1"/>
    <w:rsid w:val="00057955"/>
    <w:rsid w:val="00060384"/>
    <w:rsid w:val="00064B7D"/>
    <w:rsid w:val="00065062"/>
    <w:rsid w:val="000657AB"/>
    <w:rsid w:val="00085E6E"/>
    <w:rsid w:val="00091C53"/>
    <w:rsid w:val="000A2A1F"/>
    <w:rsid w:val="000C0581"/>
    <w:rsid w:val="000C252D"/>
    <w:rsid w:val="000C27DD"/>
    <w:rsid w:val="000C43A5"/>
    <w:rsid w:val="000C460A"/>
    <w:rsid w:val="000D4153"/>
    <w:rsid w:val="000D45E2"/>
    <w:rsid w:val="000D6FD4"/>
    <w:rsid w:val="000E0E76"/>
    <w:rsid w:val="000E347F"/>
    <w:rsid w:val="000E6BF7"/>
    <w:rsid w:val="000F2DBC"/>
    <w:rsid w:val="001148E2"/>
    <w:rsid w:val="00121238"/>
    <w:rsid w:val="001417B1"/>
    <w:rsid w:val="001469B6"/>
    <w:rsid w:val="001513A3"/>
    <w:rsid w:val="00153A8C"/>
    <w:rsid w:val="00164E4B"/>
    <w:rsid w:val="00166EE6"/>
    <w:rsid w:val="00166FC6"/>
    <w:rsid w:val="001724A3"/>
    <w:rsid w:val="00174FC6"/>
    <w:rsid w:val="0018100A"/>
    <w:rsid w:val="00186F1D"/>
    <w:rsid w:val="001900FD"/>
    <w:rsid w:val="001916E0"/>
    <w:rsid w:val="00191B99"/>
    <w:rsid w:val="00192E7E"/>
    <w:rsid w:val="001A5625"/>
    <w:rsid w:val="001B4F7F"/>
    <w:rsid w:val="001B5F75"/>
    <w:rsid w:val="001C7A49"/>
    <w:rsid w:val="001D1EF1"/>
    <w:rsid w:val="001E2F0A"/>
    <w:rsid w:val="001E5F0C"/>
    <w:rsid w:val="001E74C9"/>
    <w:rsid w:val="001F22D7"/>
    <w:rsid w:val="0020080B"/>
    <w:rsid w:val="00206A8D"/>
    <w:rsid w:val="0022503E"/>
    <w:rsid w:val="00231F8F"/>
    <w:rsid w:val="00240C3B"/>
    <w:rsid w:val="0024635F"/>
    <w:rsid w:val="0025061F"/>
    <w:rsid w:val="00252B61"/>
    <w:rsid w:val="00255BCD"/>
    <w:rsid w:val="00257EF0"/>
    <w:rsid w:val="00261951"/>
    <w:rsid w:val="002668A6"/>
    <w:rsid w:val="00270183"/>
    <w:rsid w:val="002762D8"/>
    <w:rsid w:val="002873FA"/>
    <w:rsid w:val="00292294"/>
    <w:rsid w:val="002A27BF"/>
    <w:rsid w:val="002A6946"/>
    <w:rsid w:val="002B1A8A"/>
    <w:rsid w:val="002C4B67"/>
    <w:rsid w:val="002D15AD"/>
    <w:rsid w:val="002D1F10"/>
    <w:rsid w:val="002D3B2B"/>
    <w:rsid w:val="002D50D2"/>
    <w:rsid w:val="002D5D65"/>
    <w:rsid w:val="002E2D76"/>
    <w:rsid w:val="002F6181"/>
    <w:rsid w:val="00304D1E"/>
    <w:rsid w:val="003167F2"/>
    <w:rsid w:val="00326AC6"/>
    <w:rsid w:val="0033212D"/>
    <w:rsid w:val="00333A5E"/>
    <w:rsid w:val="00337495"/>
    <w:rsid w:val="00342A90"/>
    <w:rsid w:val="00343D43"/>
    <w:rsid w:val="00344FA7"/>
    <w:rsid w:val="0035271B"/>
    <w:rsid w:val="0035576A"/>
    <w:rsid w:val="00367776"/>
    <w:rsid w:val="00373419"/>
    <w:rsid w:val="00374130"/>
    <w:rsid w:val="00380079"/>
    <w:rsid w:val="00391D74"/>
    <w:rsid w:val="003951A6"/>
    <w:rsid w:val="003A0CBD"/>
    <w:rsid w:val="003B0561"/>
    <w:rsid w:val="003B2101"/>
    <w:rsid w:val="003B43FC"/>
    <w:rsid w:val="003B5018"/>
    <w:rsid w:val="003C06B9"/>
    <w:rsid w:val="003C40F6"/>
    <w:rsid w:val="003C565F"/>
    <w:rsid w:val="003D28C5"/>
    <w:rsid w:val="003D7A5A"/>
    <w:rsid w:val="003E297F"/>
    <w:rsid w:val="003F3A40"/>
    <w:rsid w:val="003F5C54"/>
    <w:rsid w:val="00407780"/>
    <w:rsid w:val="004145A1"/>
    <w:rsid w:val="00420C4C"/>
    <w:rsid w:val="0042276B"/>
    <w:rsid w:val="00430451"/>
    <w:rsid w:val="00436B93"/>
    <w:rsid w:val="00450502"/>
    <w:rsid w:val="004678BF"/>
    <w:rsid w:val="00471C53"/>
    <w:rsid w:val="004731BB"/>
    <w:rsid w:val="00477954"/>
    <w:rsid w:val="004A087E"/>
    <w:rsid w:val="004A4655"/>
    <w:rsid w:val="004A46F4"/>
    <w:rsid w:val="004B3786"/>
    <w:rsid w:val="004B4EFA"/>
    <w:rsid w:val="004B663F"/>
    <w:rsid w:val="004C1FBE"/>
    <w:rsid w:val="004C25E1"/>
    <w:rsid w:val="004C34CC"/>
    <w:rsid w:val="004D71AD"/>
    <w:rsid w:val="004D7B65"/>
    <w:rsid w:val="004E498A"/>
    <w:rsid w:val="004E75FF"/>
    <w:rsid w:val="004F0A3A"/>
    <w:rsid w:val="004F4CED"/>
    <w:rsid w:val="004F5532"/>
    <w:rsid w:val="004F71F2"/>
    <w:rsid w:val="004F7C8F"/>
    <w:rsid w:val="00510773"/>
    <w:rsid w:val="00513223"/>
    <w:rsid w:val="00520087"/>
    <w:rsid w:val="005276A2"/>
    <w:rsid w:val="00532B28"/>
    <w:rsid w:val="0054730A"/>
    <w:rsid w:val="00552FF4"/>
    <w:rsid w:val="00553B67"/>
    <w:rsid w:val="00563A01"/>
    <w:rsid w:val="00565334"/>
    <w:rsid w:val="0056540A"/>
    <w:rsid w:val="005659E0"/>
    <w:rsid w:val="00574340"/>
    <w:rsid w:val="005759BA"/>
    <w:rsid w:val="00583868"/>
    <w:rsid w:val="005848F5"/>
    <w:rsid w:val="005900E8"/>
    <w:rsid w:val="0059087D"/>
    <w:rsid w:val="005908D7"/>
    <w:rsid w:val="00596DA7"/>
    <w:rsid w:val="005A112F"/>
    <w:rsid w:val="005A2004"/>
    <w:rsid w:val="005A3A16"/>
    <w:rsid w:val="005A62B1"/>
    <w:rsid w:val="005A7E65"/>
    <w:rsid w:val="005B0BDD"/>
    <w:rsid w:val="005B20B5"/>
    <w:rsid w:val="005B4AC2"/>
    <w:rsid w:val="005B73B2"/>
    <w:rsid w:val="005C0CD7"/>
    <w:rsid w:val="005C3BCA"/>
    <w:rsid w:val="005C54EE"/>
    <w:rsid w:val="005D3CD1"/>
    <w:rsid w:val="005E6ED1"/>
    <w:rsid w:val="005E76FF"/>
    <w:rsid w:val="005F1567"/>
    <w:rsid w:val="0060542B"/>
    <w:rsid w:val="006118B0"/>
    <w:rsid w:val="00612A08"/>
    <w:rsid w:val="006130F6"/>
    <w:rsid w:val="00615EA9"/>
    <w:rsid w:val="0062091A"/>
    <w:rsid w:val="00623032"/>
    <w:rsid w:val="00632BD6"/>
    <w:rsid w:val="00637187"/>
    <w:rsid w:val="006376DA"/>
    <w:rsid w:val="0063794F"/>
    <w:rsid w:val="00643DA8"/>
    <w:rsid w:val="0064730B"/>
    <w:rsid w:val="00647B37"/>
    <w:rsid w:val="00652585"/>
    <w:rsid w:val="00654A8D"/>
    <w:rsid w:val="00660A8F"/>
    <w:rsid w:val="00672466"/>
    <w:rsid w:val="00684074"/>
    <w:rsid w:val="00684BAA"/>
    <w:rsid w:val="00684F50"/>
    <w:rsid w:val="00697984"/>
    <w:rsid w:val="006A5599"/>
    <w:rsid w:val="006B1EC6"/>
    <w:rsid w:val="006B4DCC"/>
    <w:rsid w:val="006D2A34"/>
    <w:rsid w:val="006D6800"/>
    <w:rsid w:val="006D77F6"/>
    <w:rsid w:val="006D7C7E"/>
    <w:rsid w:val="006E41FE"/>
    <w:rsid w:val="006F1C7D"/>
    <w:rsid w:val="006F28B4"/>
    <w:rsid w:val="006F5F9C"/>
    <w:rsid w:val="00704A6F"/>
    <w:rsid w:val="00705312"/>
    <w:rsid w:val="00706BCF"/>
    <w:rsid w:val="00714690"/>
    <w:rsid w:val="00721B2A"/>
    <w:rsid w:val="00724D81"/>
    <w:rsid w:val="0072649E"/>
    <w:rsid w:val="007313CC"/>
    <w:rsid w:val="00744B87"/>
    <w:rsid w:val="00746B00"/>
    <w:rsid w:val="007508DA"/>
    <w:rsid w:val="00751D50"/>
    <w:rsid w:val="00753E0F"/>
    <w:rsid w:val="00762A5E"/>
    <w:rsid w:val="00763E57"/>
    <w:rsid w:val="00782BA0"/>
    <w:rsid w:val="00784AA3"/>
    <w:rsid w:val="007911E1"/>
    <w:rsid w:val="007A7AC4"/>
    <w:rsid w:val="007B0289"/>
    <w:rsid w:val="007B036F"/>
    <w:rsid w:val="007C1BC8"/>
    <w:rsid w:val="007C35FB"/>
    <w:rsid w:val="007D0259"/>
    <w:rsid w:val="007D4F4D"/>
    <w:rsid w:val="007D59F7"/>
    <w:rsid w:val="007D6429"/>
    <w:rsid w:val="007E1995"/>
    <w:rsid w:val="007E4380"/>
    <w:rsid w:val="007F607D"/>
    <w:rsid w:val="00812E9B"/>
    <w:rsid w:val="0082116B"/>
    <w:rsid w:val="00822F3F"/>
    <w:rsid w:val="008248AB"/>
    <w:rsid w:val="00833528"/>
    <w:rsid w:val="008374D3"/>
    <w:rsid w:val="0084287E"/>
    <w:rsid w:val="008562DB"/>
    <w:rsid w:val="00864F00"/>
    <w:rsid w:val="00867A3B"/>
    <w:rsid w:val="00867F90"/>
    <w:rsid w:val="00870999"/>
    <w:rsid w:val="00872066"/>
    <w:rsid w:val="008868FB"/>
    <w:rsid w:val="00887974"/>
    <w:rsid w:val="00894F9E"/>
    <w:rsid w:val="008976AD"/>
    <w:rsid w:val="008A2547"/>
    <w:rsid w:val="008A6928"/>
    <w:rsid w:val="008A777B"/>
    <w:rsid w:val="008B5C74"/>
    <w:rsid w:val="008B6E32"/>
    <w:rsid w:val="008C27F1"/>
    <w:rsid w:val="008D023D"/>
    <w:rsid w:val="008D4A7B"/>
    <w:rsid w:val="008D4DCC"/>
    <w:rsid w:val="008D557D"/>
    <w:rsid w:val="008F23DB"/>
    <w:rsid w:val="008F7123"/>
    <w:rsid w:val="00902DCF"/>
    <w:rsid w:val="00903898"/>
    <w:rsid w:val="00904827"/>
    <w:rsid w:val="00907E7C"/>
    <w:rsid w:val="0091177F"/>
    <w:rsid w:val="0091245F"/>
    <w:rsid w:val="00925C91"/>
    <w:rsid w:val="00930E0A"/>
    <w:rsid w:val="00931C03"/>
    <w:rsid w:val="00952D79"/>
    <w:rsid w:val="00956DFF"/>
    <w:rsid w:val="00961B20"/>
    <w:rsid w:val="00970F24"/>
    <w:rsid w:val="009734AC"/>
    <w:rsid w:val="00984B9D"/>
    <w:rsid w:val="00997837"/>
    <w:rsid w:val="009A4D82"/>
    <w:rsid w:val="009A6C23"/>
    <w:rsid w:val="009B2DEB"/>
    <w:rsid w:val="009B3E7A"/>
    <w:rsid w:val="009B5CC5"/>
    <w:rsid w:val="009B6301"/>
    <w:rsid w:val="009B6824"/>
    <w:rsid w:val="009B6904"/>
    <w:rsid w:val="009C4BAA"/>
    <w:rsid w:val="009C5D4B"/>
    <w:rsid w:val="009D1256"/>
    <w:rsid w:val="009D1859"/>
    <w:rsid w:val="009E0AD0"/>
    <w:rsid w:val="009E3CBF"/>
    <w:rsid w:val="00A01EAD"/>
    <w:rsid w:val="00A05EF2"/>
    <w:rsid w:val="00A11904"/>
    <w:rsid w:val="00A12A8C"/>
    <w:rsid w:val="00A15187"/>
    <w:rsid w:val="00A23ACB"/>
    <w:rsid w:val="00A26E37"/>
    <w:rsid w:val="00A46576"/>
    <w:rsid w:val="00A47E3A"/>
    <w:rsid w:val="00A53E14"/>
    <w:rsid w:val="00A55C26"/>
    <w:rsid w:val="00A55DF8"/>
    <w:rsid w:val="00A628A2"/>
    <w:rsid w:val="00A77C27"/>
    <w:rsid w:val="00A81CCE"/>
    <w:rsid w:val="00A87EF4"/>
    <w:rsid w:val="00A902E5"/>
    <w:rsid w:val="00AA0B85"/>
    <w:rsid w:val="00AB5A10"/>
    <w:rsid w:val="00AC07E5"/>
    <w:rsid w:val="00AE711D"/>
    <w:rsid w:val="00AF28F9"/>
    <w:rsid w:val="00AF5B76"/>
    <w:rsid w:val="00B01993"/>
    <w:rsid w:val="00B02428"/>
    <w:rsid w:val="00B024E0"/>
    <w:rsid w:val="00B1240C"/>
    <w:rsid w:val="00B12692"/>
    <w:rsid w:val="00B26CEB"/>
    <w:rsid w:val="00B339A7"/>
    <w:rsid w:val="00B4018C"/>
    <w:rsid w:val="00B42E7E"/>
    <w:rsid w:val="00B44784"/>
    <w:rsid w:val="00B507F4"/>
    <w:rsid w:val="00B53C33"/>
    <w:rsid w:val="00B551BC"/>
    <w:rsid w:val="00B56A63"/>
    <w:rsid w:val="00B63BA6"/>
    <w:rsid w:val="00B67771"/>
    <w:rsid w:val="00BA327C"/>
    <w:rsid w:val="00BA62F4"/>
    <w:rsid w:val="00BB1166"/>
    <w:rsid w:val="00BB1F8E"/>
    <w:rsid w:val="00BB2F50"/>
    <w:rsid w:val="00BB6DA9"/>
    <w:rsid w:val="00BC3B92"/>
    <w:rsid w:val="00BD51D3"/>
    <w:rsid w:val="00BD60D1"/>
    <w:rsid w:val="00BE2F9A"/>
    <w:rsid w:val="00BE6BEE"/>
    <w:rsid w:val="00BF1582"/>
    <w:rsid w:val="00BF1A2B"/>
    <w:rsid w:val="00C04CB6"/>
    <w:rsid w:val="00C16586"/>
    <w:rsid w:val="00C22794"/>
    <w:rsid w:val="00C32831"/>
    <w:rsid w:val="00C33941"/>
    <w:rsid w:val="00C4003F"/>
    <w:rsid w:val="00C40337"/>
    <w:rsid w:val="00C52A12"/>
    <w:rsid w:val="00C60FCB"/>
    <w:rsid w:val="00C71937"/>
    <w:rsid w:val="00C72F49"/>
    <w:rsid w:val="00C73DAB"/>
    <w:rsid w:val="00C76E37"/>
    <w:rsid w:val="00C77A6C"/>
    <w:rsid w:val="00C8538F"/>
    <w:rsid w:val="00C87C24"/>
    <w:rsid w:val="00CB0EFF"/>
    <w:rsid w:val="00CB74BD"/>
    <w:rsid w:val="00CC040E"/>
    <w:rsid w:val="00CC1041"/>
    <w:rsid w:val="00CC6687"/>
    <w:rsid w:val="00CD10A5"/>
    <w:rsid w:val="00CD14FE"/>
    <w:rsid w:val="00CE18C7"/>
    <w:rsid w:val="00CE5A15"/>
    <w:rsid w:val="00CF4336"/>
    <w:rsid w:val="00D017C8"/>
    <w:rsid w:val="00D02809"/>
    <w:rsid w:val="00D0412C"/>
    <w:rsid w:val="00D04909"/>
    <w:rsid w:val="00D07557"/>
    <w:rsid w:val="00D24F5F"/>
    <w:rsid w:val="00D321ED"/>
    <w:rsid w:val="00D40B04"/>
    <w:rsid w:val="00D5055F"/>
    <w:rsid w:val="00D51B8B"/>
    <w:rsid w:val="00D75E82"/>
    <w:rsid w:val="00D96433"/>
    <w:rsid w:val="00DA1C95"/>
    <w:rsid w:val="00DA1F0B"/>
    <w:rsid w:val="00DA3D39"/>
    <w:rsid w:val="00DA5D18"/>
    <w:rsid w:val="00DB5DA0"/>
    <w:rsid w:val="00DB6CB7"/>
    <w:rsid w:val="00DC486F"/>
    <w:rsid w:val="00DC5EDD"/>
    <w:rsid w:val="00DD328A"/>
    <w:rsid w:val="00DD61D4"/>
    <w:rsid w:val="00DF1B0E"/>
    <w:rsid w:val="00DF5854"/>
    <w:rsid w:val="00E014D5"/>
    <w:rsid w:val="00E04567"/>
    <w:rsid w:val="00E14185"/>
    <w:rsid w:val="00E144F0"/>
    <w:rsid w:val="00E16B55"/>
    <w:rsid w:val="00E337EF"/>
    <w:rsid w:val="00E474B5"/>
    <w:rsid w:val="00E47A05"/>
    <w:rsid w:val="00E52BA5"/>
    <w:rsid w:val="00E6379E"/>
    <w:rsid w:val="00E6570C"/>
    <w:rsid w:val="00E738D4"/>
    <w:rsid w:val="00E73E48"/>
    <w:rsid w:val="00E75258"/>
    <w:rsid w:val="00E80503"/>
    <w:rsid w:val="00E805F9"/>
    <w:rsid w:val="00E81896"/>
    <w:rsid w:val="00E93D2E"/>
    <w:rsid w:val="00E94BA6"/>
    <w:rsid w:val="00E95B9C"/>
    <w:rsid w:val="00E96F3B"/>
    <w:rsid w:val="00EA60CB"/>
    <w:rsid w:val="00EB0FFC"/>
    <w:rsid w:val="00EC06F8"/>
    <w:rsid w:val="00EC50D8"/>
    <w:rsid w:val="00EC6968"/>
    <w:rsid w:val="00EC7605"/>
    <w:rsid w:val="00EC7AFB"/>
    <w:rsid w:val="00EC7BCA"/>
    <w:rsid w:val="00EF3995"/>
    <w:rsid w:val="00EF45BE"/>
    <w:rsid w:val="00EF480A"/>
    <w:rsid w:val="00F010A4"/>
    <w:rsid w:val="00F048AE"/>
    <w:rsid w:val="00F11EEB"/>
    <w:rsid w:val="00F16D8A"/>
    <w:rsid w:val="00F26850"/>
    <w:rsid w:val="00F3421E"/>
    <w:rsid w:val="00F46124"/>
    <w:rsid w:val="00F51A68"/>
    <w:rsid w:val="00F54E7A"/>
    <w:rsid w:val="00F62604"/>
    <w:rsid w:val="00F836C1"/>
    <w:rsid w:val="00F92327"/>
    <w:rsid w:val="00F93F38"/>
    <w:rsid w:val="00FA24F2"/>
    <w:rsid w:val="00FA337F"/>
    <w:rsid w:val="00FA469E"/>
    <w:rsid w:val="00FA4876"/>
    <w:rsid w:val="00FC15DF"/>
    <w:rsid w:val="00FC58ED"/>
    <w:rsid w:val="00FC5AD5"/>
    <w:rsid w:val="00FD2FA7"/>
    <w:rsid w:val="00FD6525"/>
    <w:rsid w:val="00FE0758"/>
    <w:rsid w:val="00FE083D"/>
    <w:rsid w:val="00FE0B65"/>
    <w:rsid w:val="00FE1CB2"/>
    <w:rsid w:val="00FF3B74"/>
    <w:rsid w:val="00FF6410"/>
    <w:rsid w:val="00FF6A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0C4E8"/>
  <w15:docId w15:val="{07A71656-93AD-4AB4-B3A2-71344C36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2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intense">
    <w:name w:val="Intense Emphasis"/>
    <w:basedOn w:val="Policepardfaut"/>
    <w:uiPriority w:val="21"/>
    <w:qFormat/>
    <w:rsid w:val="00B63BA6"/>
    <w:rPr>
      <w:b/>
      <w:bCs/>
      <w:i/>
      <w:iCs/>
      <w:color w:val="4F81BD" w:themeColor="accent1"/>
    </w:rPr>
  </w:style>
  <w:style w:type="character" w:styleId="Lienhypertexte">
    <w:name w:val="Hyperlink"/>
    <w:basedOn w:val="Policepardfaut"/>
    <w:uiPriority w:val="99"/>
    <w:unhideWhenUsed/>
    <w:rsid w:val="00746B00"/>
    <w:rPr>
      <w:color w:val="0000FF" w:themeColor="hyperlink"/>
      <w:u w:val="single"/>
    </w:rPr>
  </w:style>
  <w:style w:type="paragraph" w:styleId="En-tte">
    <w:name w:val="header"/>
    <w:basedOn w:val="Normal"/>
    <w:link w:val="En-tteCar"/>
    <w:uiPriority w:val="99"/>
    <w:unhideWhenUsed/>
    <w:rsid w:val="001513A3"/>
    <w:pPr>
      <w:tabs>
        <w:tab w:val="center" w:pos="4320"/>
        <w:tab w:val="right" w:pos="8640"/>
      </w:tabs>
      <w:spacing w:after="0" w:line="240" w:lineRule="auto"/>
    </w:pPr>
  </w:style>
  <w:style w:type="character" w:customStyle="1" w:styleId="En-tteCar">
    <w:name w:val="En-tête Car"/>
    <w:basedOn w:val="Policepardfaut"/>
    <w:link w:val="En-tte"/>
    <w:uiPriority w:val="99"/>
    <w:rsid w:val="001513A3"/>
  </w:style>
  <w:style w:type="paragraph" w:styleId="Pieddepage">
    <w:name w:val="footer"/>
    <w:basedOn w:val="Normal"/>
    <w:link w:val="PieddepageCar"/>
    <w:uiPriority w:val="99"/>
    <w:unhideWhenUsed/>
    <w:rsid w:val="001513A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513A3"/>
  </w:style>
  <w:style w:type="paragraph" w:styleId="Corpsdetexte">
    <w:name w:val="Body Text"/>
    <w:basedOn w:val="Normal"/>
    <w:link w:val="CorpsdetexteCar"/>
    <w:rsid w:val="00BA327C"/>
    <w:pPr>
      <w:spacing w:after="0" w:line="360" w:lineRule="auto"/>
      <w:jc w:val="both"/>
    </w:pPr>
    <w:rPr>
      <w:rFonts w:ascii="Times New Roman" w:eastAsia="Times New Roman" w:hAnsi="Times New Roman" w:cs="Times New Roman"/>
      <w:sz w:val="24"/>
      <w:szCs w:val="20"/>
      <w:lang w:eastAsia="fr-CA"/>
    </w:rPr>
  </w:style>
  <w:style w:type="character" w:customStyle="1" w:styleId="CorpsdetexteCar">
    <w:name w:val="Corps de texte Car"/>
    <w:basedOn w:val="Policepardfaut"/>
    <w:link w:val="Corpsdetexte"/>
    <w:rsid w:val="00BA327C"/>
    <w:rPr>
      <w:rFonts w:ascii="Times New Roman" w:eastAsia="Times New Roman" w:hAnsi="Times New Roman" w:cs="Times New Roman"/>
      <w:sz w:val="24"/>
      <w:szCs w:val="20"/>
      <w:lang w:eastAsia="fr-CA"/>
    </w:rPr>
  </w:style>
  <w:style w:type="paragraph" w:styleId="Paragraphedeliste">
    <w:name w:val="List Paragraph"/>
    <w:basedOn w:val="Normal"/>
    <w:uiPriority w:val="34"/>
    <w:qFormat/>
    <w:rsid w:val="00FC5AD5"/>
    <w:pPr>
      <w:spacing w:after="0" w:line="240" w:lineRule="auto"/>
      <w:ind w:left="720"/>
      <w:contextualSpacing/>
    </w:pPr>
    <w:rPr>
      <w:rFonts w:ascii="Times New Roman" w:eastAsia="Times New Roman" w:hAnsi="Times New Roman" w:cs="Times New Roman"/>
      <w:sz w:val="20"/>
      <w:szCs w:val="20"/>
      <w:lang w:eastAsia="fr-CA"/>
    </w:rPr>
  </w:style>
  <w:style w:type="paragraph" w:styleId="NormalWeb">
    <w:name w:val="Normal (Web)"/>
    <w:basedOn w:val="Normal"/>
    <w:uiPriority w:val="99"/>
    <w:unhideWhenUsed/>
    <w:rsid w:val="003951A6"/>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3951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incentraide.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714</Words>
  <Characters>3931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St-Rosaire, Projet</cp:lastModifiedBy>
  <cp:revision>2</cp:revision>
  <cp:lastPrinted>2025-04-15T15:04:00Z</cp:lastPrinted>
  <dcterms:created xsi:type="dcterms:W3CDTF">2025-04-15T15:04:00Z</dcterms:created>
  <dcterms:modified xsi:type="dcterms:W3CDTF">2025-04-15T15:04:00Z</dcterms:modified>
</cp:coreProperties>
</file>